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https://www.velvetjobs.com/job-descriptions/hadoop</w:t>
        </w:r>
      </w:hyperlink>
    </w:p>
    <w:p>
      <w:pPr>
        <w:pStyle w:val="Heading1"/>
      </w:pPr>
      <w:bookmarkStart w:id="21" w:name="example-of-hadoop-job-description"/>
      <w:r>
        <w:t xml:space="preserve">Example of Hadoop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hadoop. If you are looking for an exciting place to work, please take a look at the list of qualifications below.</w:t>
      </w:r>
    </w:p>
    <w:p>
      <w:pPr>
        <w:pStyle w:val="Heading2"/>
      </w:pPr>
      <w:bookmarkStart w:id="22" w:name="responsibilities-for-hadoop"/>
      <w:r>
        <w:t xml:space="preserve">Responsibilities for hadoop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jobs and other hardware/internal aspects of the cluster</w:t>
      </w:r>
    </w:p>
    <w:p>
      <w:pPr>
        <w:pStyle w:val="Compact"/>
        <w:numPr>
          <w:numId w:val="1001"/>
          <w:ilvl w:val="0"/>
        </w:numPr>
      </w:pPr>
      <w:r>
        <w:t xml:space="preserve">Back up key databases and configuration</w:t>
      </w:r>
    </w:p>
    <w:p>
      <w:pPr>
        <w:pStyle w:val="Compact"/>
        <w:numPr>
          <w:numId w:val="1001"/>
          <w:ilvl w:val="0"/>
        </w:numPr>
      </w:pPr>
      <w:r>
        <w:t xml:space="preserve">Partner with Hadoop developers and architects to enable the business</w:t>
      </w:r>
    </w:p>
    <w:p>
      <w:pPr>
        <w:pStyle w:val="Compact"/>
        <w:numPr>
          <w:numId w:val="1001"/>
          <w:ilvl w:val="0"/>
        </w:numPr>
      </w:pPr>
      <w:r>
        <w:t xml:space="preserve">Perform common Linux administration tasks</w:t>
      </w:r>
    </w:p>
    <w:p>
      <w:pPr>
        <w:pStyle w:val="Compact"/>
        <w:numPr>
          <w:numId w:val="1001"/>
          <w:ilvl w:val="0"/>
        </w:numPr>
      </w:pPr>
      <w:r>
        <w:t xml:space="preserve">Work closely with key IT and business roles to determine the best solutions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existing BI team to bridge current ecosystem with next generation ecosystem</w:t>
      </w:r>
    </w:p>
    <w:p>
      <w:pPr>
        <w:pStyle w:val="Compact"/>
        <w:numPr>
          <w:numId w:val="1001"/>
          <w:ilvl w:val="0"/>
        </w:numPr>
      </w:pPr>
      <w:r>
        <w:t xml:space="preserve">€¢ Understand the overall product roadmap as articulated by senior story author/product owner and work closely with the scrum master and dev and testing team to translate roadmap into team specific release plan and sprint plan</w:t>
      </w:r>
    </w:p>
    <w:p>
      <w:pPr>
        <w:pStyle w:val="Compact"/>
        <w:numPr>
          <w:numId w:val="1001"/>
          <w:ilvl w:val="0"/>
        </w:numPr>
      </w:pPr>
      <w:r>
        <w:t xml:space="preserve">€¢ Identify upstream and downstream interdependencies as uncovered during planning sessions</w:t>
      </w:r>
    </w:p>
    <w:p>
      <w:pPr>
        <w:pStyle w:val="Compact"/>
        <w:numPr>
          <w:numId w:val="1001"/>
          <w:ilvl w:val="0"/>
        </w:numPr>
      </w:pPr>
      <w:r>
        <w:t xml:space="preserve">Develop, test and document applications</w:t>
      </w:r>
    </w:p>
    <w:p>
      <w:pPr>
        <w:pStyle w:val="Compact"/>
        <w:numPr>
          <w:numId w:val="1001"/>
          <w:ilvl w:val="0"/>
        </w:numPr>
      </w:pPr>
      <w:r>
        <w:t xml:space="preserve">Integration - Code integration of different module between teams</w:t>
      </w:r>
    </w:p>
    <w:p>
      <w:pPr>
        <w:pStyle w:val="Heading2"/>
      </w:pPr>
      <w:bookmarkStart w:id="23" w:name="qualifications-for-hadoop"/>
      <w:r>
        <w:t xml:space="preserve">Qualifications for hadoop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in ETL (Syncsort DMX-h, Ab Initio, IBM - InfoSphere Data Replication, ), mainframe skills, JCL</w:t>
      </w:r>
    </w:p>
    <w:p>
      <w:pPr>
        <w:pStyle w:val="Compact"/>
        <w:numPr>
          <w:numId w:val="1002"/>
          <w:ilvl w:val="0"/>
        </w:numPr>
      </w:pPr>
      <w:r>
        <w:t xml:space="preserve">Excellent verbal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Prior consulting experience in the above areas preferred</w:t>
      </w:r>
    </w:p>
    <w:p>
      <w:pPr>
        <w:pStyle w:val="Compact"/>
        <w:numPr>
          <w:numId w:val="1002"/>
          <w:ilvl w:val="0"/>
        </w:numPr>
      </w:pPr>
      <w:r>
        <w:t xml:space="preserve">Exposure of development experience in On-Site/Off-Shore engagement model</w:t>
      </w:r>
    </w:p>
    <w:p>
      <w:pPr>
        <w:pStyle w:val="Compact"/>
        <w:numPr>
          <w:numId w:val="1002"/>
          <w:ilvl w:val="0"/>
        </w:numPr>
      </w:pPr>
      <w:r>
        <w:t xml:space="preserve">4 to 8 year's work experience related to BI tools and platforms</w:t>
      </w:r>
    </w:p>
    <w:p>
      <w:pPr>
        <w:pStyle w:val="Compact"/>
        <w:numPr>
          <w:numId w:val="1002"/>
          <w:ilvl w:val="0"/>
        </w:numPr>
      </w:pPr>
      <w:r>
        <w:t xml:space="preserve">Experience integrating analytic tools specifically SpotFire (7.5) and SAS Visual Analytics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doo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doo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