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https://www.velvetjobs.com/job-descriptions/growth-marketing</w:t>
        </w:r>
      </w:hyperlink>
    </w:p>
    <w:p>
      <w:pPr>
        <w:pStyle w:val="Heading1"/>
      </w:pPr>
      <w:bookmarkStart w:id="21" w:name="example-of-growth-marketing-job-description"/>
      <w:r>
        <w:t xml:space="preserve">Example of Growth Marketing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growth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growth-marketing"/>
      <w:r>
        <w:t xml:space="preserve">Responsibilities for growth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paid acquisition team (comprised of a Director of Paid Acquisition, channel experts, and street teams) to develop a cohesive, strategic performance-based program that drives significant growth at scale</w:t>
      </w:r>
    </w:p>
    <w:p>
      <w:pPr>
        <w:pStyle w:val="Compact"/>
        <w:numPr>
          <w:numId w:val="1001"/>
          <w:ilvl w:val="0"/>
        </w:numPr>
      </w:pPr>
      <w:r>
        <w:t xml:space="preserve">Manage the partnerships team to drive organic growth and engagement through PR, social, device and content partnerships</w:t>
      </w:r>
    </w:p>
    <w:p>
      <w:pPr>
        <w:pStyle w:val="Compact"/>
        <w:numPr>
          <w:numId w:val="1001"/>
          <w:ilvl w:val="0"/>
        </w:numPr>
      </w:pPr>
      <w:r>
        <w:t xml:space="preserve">Work closely with the Director of Retention to execute marketing campaigns that drive member engagement through device and content partnerships</w:t>
      </w:r>
    </w:p>
    <w:p>
      <w:pPr>
        <w:pStyle w:val="Compact"/>
        <w:numPr>
          <w:numId w:val="1001"/>
          <w:ilvl w:val="0"/>
        </w:numPr>
      </w:pPr>
      <w:r>
        <w:t xml:space="preserve">Coordinate across the marketing and product teams to optimize acquisition and engagement flows, and to ensure consistency in marketing messaging and voice across all customer touch points</w:t>
      </w:r>
    </w:p>
    <w:p>
      <w:pPr>
        <w:pStyle w:val="Compact"/>
        <w:numPr>
          <w:numId w:val="1001"/>
          <w:ilvl w:val="0"/>
        </w:numPr>
      </w:pPr>
      <w:r>
        <w:t xml:space="preserve">Collaborate with tech and product teams to ensure successful execution of marketing plans and messaging</w:t>
      </w:r>
    </w:p>
    <w:p>
      <w:pPr>
        <w:pStyle w:val="Compact"/>
        <w:numPr>
          <w:numId w:val="1001"/>
          <w:ilvl w:val="0"/>
        </w:numPr>
      </w:pPr>
      <w:r>
        <w:t xml:space="preserve">Develop customer-centric marketing plans with strategic vision and attention to detail</w:t>
      </w:r>
    </w:p>
    <w:p>
      <w:pPr>
        <w:pStyle w:val="Compact"/>
        <w:numPr>
          <w:numId w:val="1001"/>
          <w:ilvl w:val="0"/>
        </w:numPr>
      </w:pPr>
      <w:r>
        <w:t xml:space="preserve">Develop cross-channel strategy to generate demand and nurture leads for the platform</w:t>
      </w:r>
    </w:p>
    <w:p>
      <w:pPr>
        <w:pStyle w:val="Compact"/>
        <w:numPr>
          <w:numId w:val="1001"/>
          <w:ilvl w:val="0"/>
        </w:numPr>
      </w:pPr>
      <w:r>
        <w:t xml:space="preserve">Develop blueprint for growth</w:t>
      </w:r>
    </w:p>
    <w:p>
      <w:pPr>
        <w:pStyle w:val="Compact"/>
        <w:numPr>
          <w:numId w:val="1001"/>
          <w:ilvl w:val="0"/>
        </w:numPr>
      </w:pPr>
      <w:r>
        <w:t xml:space="preserve">Create compelling programs, events, and content campaigns to drive interest and engage potential customers</w:t>
      </w:r>
    </w:p>
    <w:p>
      <w:pPr>
        <w:pStyle w:val="Compact"/>
        <w:numPr>
          <w:numId w:val="1001"/>
          <w:ilvl w:val="0"/>
        </w:numPr>
      </w:pPr>
      <w:r>
        <w:t xml:space="preserve">Work cross-functionally to support growth objectives and product marketing programs</w:t>
      </w:r>
    </w:p>
    <w:p>
      <w:pPr>
        <w:pStyle w:val="Heading2"/>
      </w:pPr>
      <w:bookmarkStart w:id="23" w:name="qualifications-for-growth-marketing"/>
      <w:r>
        <w:t xml:space="preserve">Qualifications for growth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Advanced experience designing initiatives that maximize the capabilities of marketing automation software</w:t>
      </w:r>
    </w:p>
    <w:p>
      <w:pPr>
        <w:pStyle w:val="Compact"/>
        <w:numPr>
          <w:numId w:val="1002"/>
          <w:ilvl w:val="0"/>
        </w:numPr>
      </w:pPr>
      <w:r>
        <w:t xml:space="preserve">Growth marketing experience with significant focus on product marketing or email marketing a plus</w:t>
      </w:r>
    </w:p>
    <w:p>
      <w:pPr>
        <w:pStyle w:val="Compact"/>
        <w:numPr>
          <w:numId w:val="1002"/>
          <w:ilvl w:val="0"/>
        </w:numPr>
      </w:pPr>
      <w:r>
        <w:t xml:space="preserve">Know how to structure and deliver ideas clearly, crisply, and compellingly</w:t>
      </w:r>
    </w:p>
    <w:p>
      <w:pPr>
        <w:pStyle w:val="Compact"/>
        <w:numPr>
          <w:numId w:val="1002"/>
          <w:ilvl w:val="0"/>
        </w:numPr>
      </w:pPr>
      <w:r>
        <w:t xml:space="preserve">7+ years working in the field of digital analytics and digital marketing – working in b2c results service organization is preferred</w:t>
      </w:r>
    </w:p>
    <w:p>
      <w:pPr>
        <w:pStyle w:val="Compact"/>
        <w:numPr>
          <w:numId w:val="1002"/>
          <w:ilvl w:val="0"/>
        </w:numPr>
      </w:pPr>
      <w:r>
        <w:t xml:space="preserve">Deep clickstream analysis</w:t>
      </w:r>
    </w:p>
    <w:p>
      <w:pPr>
        <w:pStyle w:val="Compact"/>
        <w:numPr>
          <w:numId w:val="1002"/>
          <w:ilvl w:val="0"/>
        </w:numPr>
      </w:pPr>
      <w:r>
        <w:t xml:space="preserve">Social analytics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rowth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rowth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2021-10-28T18:29:23Z</dcterms:created>
  <dcterms:modified xsi:type="dcterms:W3CDTF">2021-10-28T18:29:23Z</dcterms:modified>
</cp:coreProperties>
</file>