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https://www.velvetjobs.com/job-descriptions/group-controller</w:t>
        </w:r>
      </w:hyperlink>
    </w:p>
    <w:p>
      <w:pPr>
        <w:pStyle w:val="Heading1"/>
      </w:pPr>
      <w:bookmarkStart w:id="21" w:name="example-of-group-controller-job-description"/>
      <w:r>
        <w:t xml:space="preserve">Example of Group Controller Job Description</w:t>
      </w:r>
      <w:bookmarkEnd w:id="21"/>
    </w:p>
    <w:p>
      <w:pPr>
        <w:pStyle w:val="Compact"/>
      </w:pPr>
      <w:r>
        <w:t xml:space="preserve">Our innovative and growing company is looking to fill the role of group controller.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roup-controller"/>
      <w:r>
        <w:t xml:space="preserve">Responsibilities for group controller</w:t>
      </w:r>
      <w:bookmarkEnd w:id="22"/>
    </w:p>
    <w:p>
      <w:pPr>
        <w:pStyle w:val="Compact"/>
        <w:numPr>
          <w:numId w:val="1001"/>
          <w:ilvl w:val="0"/>
        </w:numPr>
      </w:pPr>
      <w:r>
        <w:t xml:space="preserve">Commercial Deal reviews (incl</w:t>
      </w:r>
    </w:p>
    <w:p>
      <w:pPr>
        <w:pStyle w:val="Compact"/>
        <w:numPr>
          <w:numId w:val="1001"/>
          <w:ilvl w:val="0"/>
        </w:numPr>
      </w:pPr>
      <w:r>
        <w:t xml:space="preserve">Working with tax team to ensure proper Transfer Pricing between legal entities</w:t>
      </w:r>
    </w:p>
    <w:p>
      <w:pPr>
        <w:pStyle w:val="Compact"/>
        <w:numPr>
          <w:numId w:val="1001"/>
          <w:ilvl w:val="0"/>
        </w:numPr>
      </w:pPr>
      <w:r>
        <w:t xml:space="preserve">Support of Tax and Treasury Activities</w:t>
      </w:r>
    </w:p>
    <w:p>
      <w:pPr>
        <w:pStyle w:val="Compact"/>
        <w:numPr>
          <w:numId w:val="1001"/>
          <w:ilvl w:val="0"/>
        </w:numPr>
      </w:pPr>
      <w:r>
        <w:t xml:space="preserve">Ongoing support of work “right shored” to professionals in Manila</w:t>
      </w:r>
    </w:p>
    <w:p>
      <w:pPr>
        <w:pStyle w:val="Compact"/>
        <w:numPr>
          <w:numId w:val="1001"/>
          <w:ilvl w:val="0"/>
        </w:numPr>
      </w:pPr>
      <w:r>
        <w:t xml:space="preserve">Responsible for overseeing external reporting cycles</w:t>
      </w:r>
    </w:p>
    <w:p>
      <w:pPr>
        <w:pStyle w:val="Compact"/>
        <w:numPr>
          <w:numId w:val="1001"/>
          <w:ilvl w:val="0"/>
        </w:numPr>
      </w:pPr>
      <w:r>
        <w:t xml:space="preserve">Preparation of statutory accounts and supporting notes to accounts for group</w:t>
      </w:r>
    </w:p>
    <w:p>
      <w:pPr>
        <w:pStyle w:val="Compact"/>
        <w:numPr>
          <w:numId w:val="1001"/>
          <w:ilvl w:val="0"/>
        </w:numPr>
      </w:pPr>
      <w:r>
        <w:t xml:space="preserve">Responsible for the delivery of the annual report and accounts</w:t>
      </w:r>
    </w:p>
    <w:p>
      <w:pPr>
        <w:pStyle w:val="Compact"/>
        <w:numPr>
          <w:numId w:val="1001"/>
          <w:ilvl w:val="0"/>
        </w:numPr>
      </w:pPr>
      <w:r>
        <w:t xml:space="preserve">Oversee Audit process</w:t>
      </w:r>
    </w:p>
    <w:p>
      <w:pPr>
        <w:pStyle w:val="Compact"/>
        <w:numPr>
          <w:numId w:val="1001"/>
          <w:ilvl w:val="0"/>
        </w:numPr>
      </w:pPr>
      <w:r>
        <w:t xml:space="preserve">Review taxation function</w:t>
      </w:r>
    </w:p>
    <w:p>
      <w:pPr>
        <w:pStyle w:val="Compact"/>
        <w:numPr>
          <w:numId w:val="1001"/>
          <w:ilvl w:val="0"/>
        </w:numPr>
      </w:pPr>
      <w:r>
        <w:t xml:space="preserve">Production of monthly consolidated statements, quarterly and annual reporting and KPI's</w:t>
      </w:r>
    </w:p>
    <w:p>
      <w:pPr>
        <w:pStyle w:val="Heading2"/>
      </w:pPr>
      <w:bookmarkStart w:id="23" w:name="qualifications-for-group-controller"/>
      <w:r>
        <w:t xml:space="preserve">Qualifications for group controller</w:t>
      </w:r>
      <w:bookmarkEnd w:id="23"/>
    </w:p>
    <w:p>
      <w:pPr>
        <w:pStyle w:val="Compact"/>
        <w:numPr>
          <w:numId w:val="1002"/>
          <w:ilvl w:val="0"/>
        </w:numPr>
      </w:pPr>
      <w:r>
        <w:t xml:space="preserve">An ability to use core business systems (eg</w:t>
      </w:r>
    </w:p>
    <w:p>
      <w:pPr>
        <w:pStyle w:val="Compact"/>
        <w:numPr>
          <w:numId w:val="1002"/>
          <w:ilvl w:val="0"/>
        </w:numPr>
      </w:pPr>
      <w:r>
        <w:t xml:space="preserve">Strong control mindset (control, project, reg experience a plus)</w:t>
      </w:r>
    </w:p>
    <w:p>
      <w:pPr>
        <w:pStyle w:val="Compact"/>
        <w:numPr>
          <w:numId w:val="1002"/>
          <w:ilvl w:val="0"/>
        </w:numPr>
      </w:pPr>
      <w:r>
        <w:t xml:space="preserve">Big 4 or similar</w:t>
      </w:r>
    </w:p>
    <w:p>
      <w:pPr>
        <w:pStyle w:val="Compact"/>
        <w:numPr>
          <w:numId w:val="1002"/>
          <w:ilvl w:val="0"/>
        </w:numPr>
      </w:pPr>
      <w:r>
        <w:t xml:space="preserve">Trained to Audit Manager level</w:t>
      </w:r>
    </w:p>
    <w:p>
      <w:pPr>
        <w:pStyle w:val="Compact"/>
        <w:numPr>
          <w:numId w:val="1002"/>
          <w:ilvl w:val="0"/>
        </w:numPr>
      </w:pPr>
      <w:r>
        <w:t xml:space="preserve">Management of teams of circa 5 people</w:t>
      </w:r>
    </w:p>
    <w:p>
      <w:pPr>
        <w:pStyle w:val="Compact"/>
        <w:numPr>
          <w:numId w:val="1002"/>
          <w:ilvl w:val="0"/>
        </w:numPr>
      </w:pPr>
      <w:r>
        <w:t xml:space="preserve">Minimum of 5 yrs PQE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oup-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oup-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2021-10-28T12:55:29Z</dcterms:created>
  <dcterms:modified xsi:type="dcterms:W3CDTF">2021-10-28T12:55:29Z</dcterms:modified>
</cp:coreProperties>
</file>