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https://www.velvetjobs.com/job-descriptions/graphic-designer-senior-designer</w:t>
        </w:r>
      </w:hyperlink>
    </w:p>
    <w:p>
      <w:pPr>
        <w:pStyle w:val="Heading1"/>
      </w:pPr>
      <w:bookmarkStart w:id="21" w:name="example-of-graphic-designer-senior-designer-job-description"/>
      <w:r>
        <w:t xml:space="preserve">Example of Graphic Designer / Senior Designer Job Description</w:t>
      </w:r>
      <w:bookmarkEnd w:id="21"/>
    </w:p>
    <w:p>
      <w:pPr>
        <w:pStyle w:val="Compact"/>
      </w:pPr>
      <w:r>
        <w:t xml:space="preserve">Our company is growing rapidly and is looking to fill the role of graphic designer / senior designer. If you are looking for an exciting place to work, please take a look at the list of qualifications below.</w:t>
      </w:r>
    </w:p>
    <w:p>
      <w:pPr>
        <w:pStyle w:val="Heading2"/>
      </w:pPr>
      <w:bookmarkStart w:id="22" w:name="responsibilities-for-graphic-designer-senior-designer"/>
      <w:r>
        <w:t xml:space="preserve">Responsibilities for graphic designer / senior designer</w:t>
      </w:r>
      <w:bookmarkEnd w:id="22"/>
    </w:p>
    <w:p>
      <w:pPr>
        <w:pStyle w:val="Compact"/>
        <w:numPr>
          <w:numId w:val="1001"/>
          <w:ilvl w:val="0"/>
        </w:numPr>
      </w:pPr>
      <w:r>
        <w:t xml:space="preserve">Designs and produces HTML/email marketing graphics such as Graphic User Interfaces (GUI), web optimized graphics, web layouts, illustrations, email banners and applying graphic images to enhance the visual appeal and user interface applying the company’s brand strategy</w:t>
      </w:r>
    </w:p>
    <w:p>
      <w:pPr>
        <w:pStyle w:val="Compact"/>
        <w:numPr>
          <w:numId w:val="1001"/>
          <w:ilvl w:val="0"/>
        </w:numPr>
      </w:pPr>
      <w:r>
        <w:t xml:space="preserve">Evaluate, select, and apply advanced design and technical methods, with responsibility for project assignments including programming, design development, production and coordination through construction documents</w:t>
      </w:r>
    </w:p>
    <w:p>
      <w:pPr>
        <w:pStyle w:val="Compact"/>
        <w:numPr>
          <w:numId w:val="1001"/>
          <w:ilvl w:val="0"/>
        </w:numPr>
      </w:pPr>
      <w:r>
        <w:t xml:space="preserve">Demonstrates understanding of the Branded Environments design process with ability to guide project team in the development of design element components</w:t>
      </w:r>
    </w:p>
    <w:p>
      <w:pPr>
        <w:pStyle w:val="Compact"/>
        <w:numPr>
          <w:numId w:val="1001"/>
          <w:ilvl w:val="0"/>
        </w:numPr>
      </w:pPr>
      <w:r>
        <w:t xml:space="preserve">Conceptualize and design high-quality print and Web work that aligns with business goals and the needs of our sales teams</w:t>
      </w:r>
    </w:p>
    <w:p>
      <w:pPr>
        <w:pStyle w:val="Compact"/>
        <w:numPr>
          <w:numId w:val="1001"/>
          <w:ilvl w:val="0"/>
        </w:numPr>
      </w:pPr>
      <w:r>
        <w:t xml:space="preserve">Work closely with Design Director and other members of the department in the development of a design from start to finish</w:t>
      </w:r>
    </w:p>
    <w:p>
      <w:pPr>
        <w:pStyle w:val="Compact"/>
        <w:numPr>
          <w:numId w:val="1001"/>
          <w:ilvl w:val="0"/>
        </w:numPr>
      </w:pPr>
      <w:r>
        <w:t xml:space="preserve">Receive direction and present proposed design/advertising solutions while meeting deadlines on a variety of projects simultaneously</w:t>
      </w:r>
    </w:p>
    <w:p>
      <w:pPr>
        <w:pStyle w:val="Compact"/>
        <w:numPr>
          <w:numId w:val="1001"/>
          <w:ilvl w:val="0"/>
        </w:numPr>
      </w:pPr>
      <w:r>
        <w:t xml:space="preserve">Design of 2D/3D concepts, working with production and implementation teams as needed</w:t>
      </w:r>
    </w:p>
    <w:p>
      <w:pPr>
        <w:pStyle w:val="Compact"/>
        <w:numPr>
          <w:numId w:val="1001"/>
          <w:ilvl w:val="0"/>
        </w:numPr>
      </w:pPr>
      <w:r>
        <w:t xml:space="preserve">Advocate, drive, and execute environmentally sustainable and low-impact design solutions</w:t>
      </w:r>
    </w:p>
    <w:p>
      <w:pPr>
        <w:pStyle w:val="Compact"/>
        <w:numPr>
          <w:numId w:val="1001"/>
          <w:ilvl w:val="0"/>
        </w:numPr>
      </w:pPr>
      <w:r>
        <w:t xml:space="preserve">Propose and create original design solutions that meet the brand’s needs based on the parameters as specified in the creative brief</w:t>
      </w:r>
    </w:p>
    <w:p>
      <w:pPr>
        <w:pStyle w:val="Compact"/>
        <w:numPr>
          <w:numId w:val="1001"/>
          <w:ilvl w:val="0"/>
        </w:numPr>
      </w:pPr>
      <w:r>
        <w:t xml:space="preserve">Leads the overall deployment of multiple, complex visual design assignments by ensuring all items are completed</w:t>
      </w:r>
    </w:p>
    <w:p>
      <w:pPr>
        <w:pStyle w:val="Heading2"/>
      </w:pPr>
      <w:bookmarkStart w:id="23" w:name="qualifications-for-graphic-designer-senior-designer"/>
      <w:r>
        <w:t xml:space="preserve">Qualifications for graphic designer / senior designer</w:t>
      </w:r>
      <w:bookmarkEnd w:id="23"/>
    </w:p>
    <w:p>
      <w:pPr>
        <w:pStyle w:val="Compact"/>
        <w:numPr>
          <w:numId w:val="1002"/>
          <w:ilvl w:val="0"/>
        </w:numPr>
      </w:pPr>
      <w:r>
        <w:t xml:space="preserve">Experience with art direction and photo shoots a plus</w:t>
      </w:r>
    </w:p>
    <w:p>
      <w:pPr>
        <w:pStyle w:val="Compact"/>
        <w:numPr>
          <w:numId w:val="1002"/>
          <w:ilvl w:val="0"/>
        </w:numPr>
      </w:pPr>
      <w:r>
        <w:t xml:space="preserve">Ability to build files and specifications necessary for pre-production</w:t>
      </w:r>
    </w:p>
    <w:p>
      <w:pPr>
        <w:pStyle w:val="Compact"/>
        <w:numPr>
          <w:numId w:val="1002"/>
          <w:ilvl w:val="0"/>
        </w:numPr>
      </w:pPr>
      <w:r>
        <w:t xml:space="preserve">Organic foods, renewable energy and community development</w:t>
      </w:r>
    </w:p>
    <w:p>
      <w:pPr>
        <w:pStyle w:val="Compact"/>
        <w:numPr>
          <w:numId w:val="1002"/>
          <w:ilvl w:val="0"/>
        </w:numPr>
      </w:pPr>
      <w:r>
        <w:t xml:space="preserve">Of design and production for print and digital media</w:t>
      </w:r>
    </w:p>
    <w:p>
      <w:pPr>
        <w:pStyle w:val="Compact"/>
        <w:numPr>
          <w:numId w:val="1002"/>
          <w:ilvl w:val="0"/>
        </w:numPr>
      </w:pPr>
      <w:r>
        <w:t xml:space="preserve">Review, manage, and follow weekly production schedules - must meeting all deadlines</w:t>
      </w:r>
    </w:p>
    <w:p>
      <w:pPr>
        <w:pStyle w:val="Compact"/>
        <w:numPr>
          <w:numId w:val="1002"/>
          <w:ilvl w:val="0"/>
        </w:numPr>
      </w:pPr>
      <w:r>
        <w:t xml:space="preserve">Collaborate with Production Admin, Copywriters &amp; Proofers, and Creative Directors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raphic-designer-senior-desig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raphic-designer-senior-desig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2021-10-28T13:15:55Z</dcterms:created>
  <dcterms:modified xsi:type="dcterms:W3CDTF">2021-10-28T13:15:55Z</dcterms:modified>
</cp:coreProperties>
</file>