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https://www.velvetjobs.com/job-descriptions/graduate-research-assistant</w:t>
        </w:r>
      </w:hyperlink>
    </w:p>
    <w:p>
      <w:pPr>
        <w:pStyle w:val="Heading1"/>
      </w:pPr>
      <w:bookmarkStart w:id="21" w:name="example-of-graduate-research-assistant-job-description"/>
      <w:r>
        <w:t xml:space="preserve">Example of Graduate Research Assistant Job Description</w:t>
      </w:r>
      <w:bookmarkEnd w:id="21"/>
    </w:p>
    <w:p>
      <w:pPr>
        <w:pStyle w:val="Compact"/>
      </w:pPr>
      <w:r>
        <w:t xml:space="preserve">Our growing company is looking to fill the role of graduate research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raduate-research-assistant"/>
      <w:r>
        <w:t xml:space="preserve">Responsibilities for graduate research assistant</w:t>
      </w:r>
      <w:bookmarkEnd w:id="22"/>
    </w:p>
    <w:p>
      <w:pPr>
        <w:pStyle w:val="Compact"/>
        <w:numPr>
          <w:numId w:val="1001"/>
          <w:ilvl w:val="0"/>
        </w:numPr>
      </w:pPr>
      <w:r>
        <w:t xml:space="preserve">To gain fundamental knowledge of clinical studies looking to improve hair loss treatment</w:t>
      </w:r>
    </w:p>
    <w:p>
      <w:pPr>
        <w:pStyle w:val="Compact"/>
        <w:numPr>
          <w:numId w:val="1001"/>
          <w:ilvl w:val="0"/>
        </w:numPr>
      </w:pPr>
      <w:r>
        <w:t xml:space="preserve">To gain an understanding of the design, implementation and analysis of clinical trials</w:t>
      </w:r>
    </w:p>
    <w:p>
      <w:pPr>
        <w:pStyle w:val="Compact"/>
        <w:numPr>
          <w:numId w:val="1001"/>
          <w:ilvl w:val="0"/>
        </w:numPr>
      </w:pPr>
      <w:r>
        <w:t xml:space="preserve">To publish original research articles and present new data from ongoing studies for a regional and national audience</w:t>
      </w:r>
    </w:p>
    <w:p>
      <w:pPr>
        <w:pStyle w:val="Compact"/>
        <w:numPr>
          <w:numId w:val="1001"/>
          <w:ilvl w:val="0"/>
        </w:numPr>
      </w:pPr>
      <w:r>
        <w:t xml:space="preserve">Participate in alopecia research and in designing and implementing their own projects</w:t>
      </w:r>
    </w:p>
    <w:p>
      <w:pPr>
        <w:pStyle w:val="Compact"/>
        <w:numPr>
          <w:numId w:val="1001"/>
          <w:ilvl w:val="0"/>
        </w:numPr>
      </w:pPr>
      <w:r>
        <w:t xml:space="preserve">Prepare &amp; implement two rigorous academic one-week residential program for 15 first year students</w:t>
      </w:r>
    </w:p>
    <w:p>
      <w:pPr>
        <w:pStyle w:val="Compact"/>
        <w:numPr>
          <w:numId w:val="1001"/>
          <w:ilvl w:val="0"/>
        </w:numPr>
      </w:pPr>
      <w:r>
        <w:t xml:space="preserve">Supervise upper class FYRE peer mentors</w:t>
      </w:r>
    </w:p>
    <w:p>
      <w:pPr>
        <w:pStyle w:val="Compact"/>
        <w:numPr>
          <w:numId w:val="1001"/>
          <w:ilvl w:val="0"/>
        </w:numPr>
      </w:pPr>
      <w:r>
        <w:t xml:space="preserve">Conduct bi-weekly one-on-one advising meetings with FYRE participants</w:t>
      </w:r>
    </w:p>
    <w:p>
      <w:pPr>
        <w:pStyle w:val="Compact"/>
        <w:numPr>
          <w:numId w:val="1001"/>
          <w:ilvl w:val="0"/>
        </w:numPr>
      </w:pPr>
      <w:r>
        <w:t xml:space="preserve">Schedule research exploration activities, at least twice monthly</w:t>
      </w:r>
    </w:p>
    <w:p>
      <w:pPr>
        <w:pStyle w:val="Compact"/>
        <w:numPr>
          <w:numId w:val="1001"/>
          <w:ilvl w:val="0"/>
        </w:numPr>
      </w:pPr>
      <w:r>
        <w:t xml:space="preserve">Maintain communication with students and the campus community and</w:t>
      </w:r>
    </w:p>
    <w:p>
      <w:pPr>
        <w:pStyle w:val="Compact"/>
        <w:numPr>
          <w:numId w:val="1001"/>
          <w:ilvl w:val="0"/>
        </w:numPr>
      </w:pPr>
      <w:r>
        <w:t xml:space="preserve">Keep accurate attendance and budgetary records for all activities</w:t>
      </w:r>
    </w:p>
    <w:p>
      <w:pPr>
        <w:pStyle w:val="Heading2"/>
      </w:pPr>
      <w:bookmarkStart w:id="23" w:name="qualifications-for-graduate-research-assistant"/>
      <w:r>
        <w:t xml:space="preserve">Qualifications for graduate research assistant</w:t>
      </w:r>
      <w:bookmarkEnd w:id="23"/>
    </w:p>
    <w:p>
      <w:pPr>
        <w:pStyle w:val="Compact"/>
        <w:numPr>
          <w:numId w:val="1002"/>
          <w:ilvl w:val="0"/>
        </w:numPr>
      </w:pPr>
      <w:r>
        <w:t xml:space="preserve">Ability to perform highly detail-oriented tasks</w:t>
      </w:r>
    </w:p>
    <w:p>
      <w:pPr>
        <w:pStyle w:val="Compact"/>
        <w:numPr>
          <w:numId w:val="1002"/>
          <w:ilvl w:val="0"/>
        </w:numPr>
      </w:pPr>
      <w:r>
        <w:t xml:space="preserve">Excellent organizational skills and a high level of attention to detail required</w:t>
      </w:r>
    </w:p>
    <w:p>
      <w:pPr>
        <w:pStyle w:val="Compact"/>
        <w:numPr>
          <w:numId w:val="1002"/>
          <w:ilvl w:val="0"/>
        </w:numPr>
      </w:pPr>
      <w:r>
        <w:t xml:space="preserve">Proficient at academic research activities</w:t>
      </w:r>
    </w:p>
    <w:p>
      <w:pPr>
        <w:pStyle w:val="Compact"/>
        <w:numPr>
          <w:numId w:val="1002"/>
          <w:ilvl w:val="0"/>
        </w:numPr>
      </w:pPr>
      <w:r>
        <w:t xml:space="preserve">Capable of respectful interaction with peers, students, and university staff from different disciplines and departments</w:t>
      </w:r>
    </w:p>
    <w:p>
      <w:pPr>
        <w:pStyle w:val="Compact"/>
        <w:numPr>
          <w:numId w:val="1002"/>
          <w:ilvl w:val="0"/>
        </w:numPr>
      </w:pPr>
      <w:r>
        <w:t xml:space="preserve">Proficiency in Python, R, or some other statistical programming language</w:t>
      </w:r>
    </w:p>
    <w:p>
      <w:pPr>
        <w:pStyle w:val="Compact"/>
        <w:numPr>
          <w:numId w:val="1002"/>
          <w:ilvl w:val="0"/>
        </w:numPr>
      </w:pPr>
      <w:r>
        <w:t xml:space="preserve">Experience with data cleaning and processing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duate-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duate-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2021-10-28T18:32:26Z</dcterms:created>
  <dcterms:modified xsi:type="dcterms:W3CDTF">2021-10-28T18:32:26Z</dcterms:modified>
</cp:coreProperties>
</file>