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https://www.velvetjobs.com/job-descriptions/golf-coach</w:t>
        </w:r>
      </w:hyperlink>
    </w:p>
    <w:p>
      <w:pPr>
        <w:pStyle w:val="Heading1"/>
      </w:pPr>
      <w:bookmarkStart w:id="21" w:name="example-of-golf-coach-job-description"/>
      <w:r>
        <w:t xml:space="preserve">Example of Golf Coach Job Description</w:t>
      </w:r>
      <w:bookmarkEnd w:id="21"/>
    </w:p>
    <w:p>
      <w:pPr>
        <w:pStyle w:val="Compact"/>
      </w:pPr>
      <w:r>
        <w:t xml:space="preserve">Our company is hiring for a golf coach.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olf-coach"/>
      <w:r>
        <w:t xml:space="preserve">Responsibilities for golf coach</w:t>
      </w:r>
      <w:bookmarkEnd w:id="22"/>
    </w:p>
    <w:p>
      <w:pPr>
        <w:pStyle w:val="Compact"/>
        <w:numPr>
          <w:numId w:val="1001"/>
          <w:ilvl w:val="0"/>
        </w:numPr>
      </w:pPr>
      <w:r>
        <w:t xml:space="preserve">Monitors the eligibility status and promotes the academic progress of student-athletes by working closely with the Director of Life Skills and the Director of Academic Support in Athletics</w:t>
      </w:r>
    </w:p>
    <w:p>
      <w:pPr>
        <w:pStyle w:val="Compact"/>
        <w:numPr>
          <w:numId w:val="1001"/>
          <w:ilvl w:val="0"/>
        </w:numPr>
      </w:pPr>
      <w:r>
        <w:t xml:space="preserve">Develops and submits the sport's annual budget with Associate Director</w:t>
      </w:r>
    </w:p>
    <w:p>
      <w:pPr>
        <w:pStyle w:val="Compact"/>
        <w:numPr>
          <w:numId w:val="1001"/>
          <w:ilvl w:val="0"/>
        </w:numPr>
      </w:pPr>
      <w:r>
        <w:t xml:space="preserve">Arranges a competitive event schedule, in conjunction with the Vice Chancellor or Assistant Vice Chancellor, and/or Associate Director</w:t>
      </w:r>
    </w:p>
    <w:p>
      <w:pPr>
        <w:pStyle w:val="Compact"/>
        <w:numPr>
          <w:numId w:val="1001"/>
          <w:ilvl w:val="0"/>
        </w:numPr>
      </w:pPr>
      <w:r>
        <w:t xml:space="preserve">Oversees the conditioning and training of team members, in conjunction with the Head Strength and Conditioning Coach, the Director of Sports Medicine Program, and the Head Athletic Trainer to ensure that student-athletes are physically prepared for competition</w:t>
      </w:r>
    </w:p>
    <w:p>
      <w:pPr>
        <w:pStyle w:val="Compact"/>
        <w:numPr>
          <w:numId w:val="1001"/>
          <w:ilvl w:val="0"/>
        </w:numPr>
      </w:pPr>
      <w:r>
        <w:t xml:space="preserve">Participates in clinics, exhibitions and camp activities, as approved</w:t>
      </w:r>
    </w:p>
    <w:p>
      <w:pPr>
        <w:pStyle w:val="Compact"/>
        <w:numPr>
          <w:numId w:val="1001"/>
          <w:ilvl w:val="0"/>
        </w:numPr>
      </w:pPr>
      <w:r>
        <w:t xml:space="preserve">Assists with approved fund raising activities, in cooperation with Executive Director of National Commodore Club, as requested</w:t>
      </w:r>
    </w:p>
    <w:p>
      <w:pPr>
        <w:pStyle w:val="Compact"/>
        <w:numPr>
          <w:numId w:val="1001"/>
          <w:ilvl w:val="0"/>
        </w:numPr>
      </w:pPr>
      <w:r>
        <w:t xml:space="preserve">Participates in public relations activities, to include speaking engagements, television and radio interviews, and press conferences, as approved or requested</w:t>
      </w:r>
    </w:p>
    <w:p>
      <w:pPr>
        <w:pStyle w:val="Compact"/>
        <w:numPr>
          <w:numId w:val="1001"/>
          <w:ilvl w:val="0"/>
        </w:numPr>
      </w:pPr>
      <w:r>
        <w:t xml:space="preserve">Compiles data and reports, as required by the Department and University</w:t>
      </w:r>
    </w:p>
    <w:p>
      <w:pPr>
        <w:pStyle w:val="Compact"/>
        <w:numPr>
          <w:numId w:val="1001"/>
          <w:ilvl w:val="0"/>
        </w:numPr>
      </w:pPr>
      <w:r>
        <w:t xml:space="preserve">Provides student-athletes with information on opportunities to compete at approved national and international tournaments, meets, , in conjunction with the Associate Director of Student Athletics</w:t>
      </w:r>
    </w:p>
    <w:p>
      <w:pPr>
        <w:pStyle w:val="Compact"/>
        <w:numPr>
          <w:numId w:val="1001"/>
          <w:ilvl w:val="0"/>
        </w:numPr>
      </w:pPr>
      <w:r>
        <w:t xml:space="preserve">Ensures the safety of student-athletes and coaching staff through careful monitoring of the condition of athletics equipment and facilities utilized by the designated sport</w:t>
      </w:r>
    </w:p>
    <w:p>
      <w:pPr>
        <w:pStyle w:val="Heading2"/>
      </w:pPr>
      <w:bookmarkStart w:id="23" w:name="qualifications-for-golf-coach"/>
      <w:r>
        <w:t xml:space="preserve">Qualifications for golf coach</w:t>
      </w:r>
      <w:bookmarkEnd w:id="23"/>
    </w:p>
    <w:p>
      <w:pPr>
        <w:pStyle w:val="Compact"/>
        <w:numPr>
          <w:numId w:val="1002"/>
          <w:ilvl w:val="0"/>
        </w:numPr>
      </w:pPr>
      <w:r>
        <w:t xml:space="preserve">Professional Golfers’ Association of America license preferred</w:t>
      </w:r>
    </w:p>
    <w:p>
      <w:pPr>
        <w:pStyle w:val="Compact"/>
        <w:numPr>
          <w:numId w:val="1002"/>
          <w:ilvl w:val="0"/>
        </w:numPr>
      </w:pPr>
      <w:r>
        <w:t xml:space="preserve">A letter of application addressing the minimum and preferred qualifications listed above (please include recruitment number) along with resume, and the names, addresses, and telephone numbers of three references</w:t>
      </w:r>
    </w:p>
    <w:p>
      <w:pPr>
        <w:pStyle w:val="Compact"/>
        <w:numPr>
          <w:numId w:val="1002"/>
          <w:ilvl w:val="0"/>
        </w:numPr>
      </w:pPr>
      <w:r>
        <w:t xml:space="preserve">Finalist will be required to submit signed SC-1 form and official transcript from institution awarding highest degree</w:t>
      </w:r>
    </w:p>
    <w:p>
      <w:pPr>
        <w:pStyle w:val="Compact"/>
        <w:numPr>
          <w:numId w:val="1002"/>
          <w:ilvl w:val="0"/>
        </w:numPr>
      </w:pPr>
      <w:r>
        <w:t xml:space="preserve">At least one year competing at the collegiate level or higher</w:t>
      </w:r>
    </w:p>
    <w:p>
      <w:pPr>
        <w:pStyle w:val="Compact"/>
        <w:numPr>
          <w:numId w:val="1002"/>
          <w:ilvl w:val="0"/>
        </w:numPr>
      </w:pPr>
      <w:r>
        <w:t xml:space="preserve">Demonstrated ability to maintain and develop personal contacts with outside groups, student-athletes, sponsors, fans, donors, University community</w:t>
      </w:r>
    </w:p>
    <w:p>
      <w:pPr>
        <w:pStyle w:val="Compact"/>
        <w:numPr>
          <w:numId w:val="1002"/>
          <w:ilvl w:val="0"/>
        </w:numPr>
      </w:pPr>
      <w:r>
        <w:t xml:space="preserve">Bachelor’s degree, though Master’s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olf-coa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olf-coa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2021-10-28T13:21:03Z</dcterms:created>
  <dcterms:modified xsi:type="dcterms:W3CDTF">2021-10-28T13:21:03Z</dcterms:modified>
</cp:coreProperties>
</file>