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https://www.velvetjobs.com/job-descriptions/global-technology</w:t>
        </w:r>
      </w:hyperlink>
    </w:p>
    <w:p>
      <w:pPr>
        <w:pStyle w:val="Heading1"/>
      </w:pPr>
      <w:bookmarkStart w:id="21" w:name="example-of-global-technology-job-description"/>
      <w:r>
        <w:t xml:space="preserve">Example of Global Technology Job Description</w:t>
      </w:r>
      <w:bookmarkEnd w:id="21"/>
    </w:p>
    <w:p>
      <w:pPr>
        <w:pStyle w:val="Compact"/>
      </w:pPr>
      <w:r>
        <w:t xml:space="preserve">Our innovative and growing company is hiring for a global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technology"/>
      <w:r>
        <w:t xml:space="preserve">Responsibilities for global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the specific roles and responsibilities of all stakeholders involved in the supplier management lifecycle</w:t>
      </w:r>
    </w:p>
    <w:p>
      <w:pPr>
        <w:pStyle w:val="Compact"/>
        <w:numPr>
          <w:numId w:val="1001"/>
          <w:ilvl w:val="0"/>
        </w:numPr>
      </w:pPr>
      <w:r>
        <w:t xml:space="preserve">Facilitate the set-up of the Supplier Relationship Teams, and the coordination of oversight meetings</w:t>
      </w:r>
    </w:p>
    <w:p>
      <w:pPr>
        <w:pStyle w:val="Compact"/>
        <w:numPr>
          <w:numId w:val="1001"/>
          <w:ilvl w:val="0"/>
        </w:numPr>
      </w:pPr>
      <w:r>
        <w:t xml:space="preserve">Provide oversight and governance and ensures compliance with relevant policies and practices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 service orientated, customer focused IT function that supports ongoing operations that drive efficiency, quality, customer service and growth</w:t>
      </w:r>
    </w:p>
    <w:p>
      <w:pPr>
        <w:pStyle w:val="Compact"/>
        <w:numPr>
          <w:numId w:val="1001"/>
          <w:ilvl w:val="0"/>
        </w:numPr>
      </w:pPr>
      <w:r>
        <w:t xml:space="preserve">Acts as a subject matter expert and provides direction on best practices to the enterprise supplier management program</w:t>
      </w:r>
    </w:p>
    <w:p>
      <w:pPr>
        <w:pStyle w:val="Compact"/>
        <w:numPr>
          <w:numId w:val="1001"/>
          <w:ilvl w:val="0"/>
        </w:numPr>
      </w:pPr>
      <w:r>
        <w:t xml:space="preserve">Provides manager with timely updates on operational program issues</w:t>
      </w:r>
    </w:p>
    <w:p>
      <w:pPr>
        <w:pStyle w:val="Compact"/>
        <w:numPr>
          <w:numId w:val="1001"/>
          <w:ilvl w:val="0"/>
        </w:numPr>
      </w:pPr>
      <w:r>
        <w:t xml:space="preserve">Evaluate, formulate and implement strategies to improve client / supplier relationships and engagement</w:t>
      </w:r>
    </w:p>
    <w:p>
      <w:pPr>
        <w:pStyle w:val="Compact"/>
        <w:numPr>
          <w:numId w:val="1001"/>
          <w:ilvl w:val="0"/>
        </w:numPr>
      </w:pPr>
      <w:r>
        <w:t xml:space="preserve">Assists in preparing client-ready documents and reports for both search execution and business development purposes</w:t>
      </w:r>
    </w:p>
    <w:p>
      <w:pPr>
        <w:pStyle w:val="Compact"/>
        <w:numPr>
          <w:numId w:val="1001"/>
          <w:ilvl w:val="0"/>
        </w:numPr>
      </w:pPr>
      <w:r>
        <w:t xml:space="preserve">Interfaces with prospective candidates in the industry to build relationships and provide market intelligence to the team, including mapping the organizational structures for key companies</w:t>
      </w:r>
    </w:p>
    <w:p>
      <w:pPr>
        <w:pStyle w:val="Compact"/>
        <w:numPr>
          <w:numId w:val="1001"/>
          <w:ilvl w:val="0"/>
        </w:numPr>
      </w:pPr>
      <w:r>
        <w:t xml:space="preserve">Assisting with research needed to support speaking engagements, expert panel participation, authoring white papers, and developing other intellectual property for the team</w:t>
      </w:r>
    </w:p>
    <w:p>
      <w:pPr>
        <w:pStyle w:val="Heading2"/>
      </w:pPr>
      <w:bookmarkStart w:id="23" w:name="qualifications-for-global-technology"/>
      <w:r>
        <w:t xml:space="preserve">Qualifications for global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great sense of detail, and have the ability to take on various duties in short time</w:t>
      </w:r>
    </w:p>
    <w:p>
      <w:pPr>
        <w:pStyle w:val="Compact"/>
        <w:numPr>
          <w:numId w:val="1002"/>
          <w:ilvl w:val="0"/>
        </w:numPr>
      </w:pPr>
      <w:r>
        <w:t xml:space="preserve">Ideal candidate will have deep experience with SAP General Ledger platforms</w:t>
      </w:r>
    </w:p>
    <w:p>
      <w:pPr>
        <w:pStyle w:val="Compact"/>
        <w:numPr>
          <w:numId w:val="1002"/>
          <w:ilvl w:val="0"/>
        </w:numPr>
      </w:pPr>
      <w:r>
        <w:t xml:space="preserve">Analytical focus and mindset</w:t>
      </w:r>
    </w:p>
    <w:p>
      <w:pPr>
        <w:pStyle w:val="Compact"/>
        <w:numPr>
          <w:numId w:val="1002"/>
          <w:ilvl w:val="0"/>
        </w:numPr>
      </w:pPr>
      <w:r>
        <w:t xml:space="preserve">Experience designing and developing scalable platforms/services</w:t>
      </w:r>
    </w:p>
    <w:p>
      <w:pPr>
        <w:pStyle w:val="Compact"/>
        <w:numPr>
          <w:numId w:val="1002"/>
          <w:ilvl w:val="0"/>
        </w:numPr>
      </w:pPr>
      <w:r>
        <w:t xml:space="preserve">Windows development experience and knowledge of .NET is desirable but not required</w:t>
      </w:r>
    </w:p>
    <w:p>
      <w:pPr>
        <w:pStyle w:val="Compact"/>
        <w:numPr>
          <w:numId w:val="1002"/>
          <w:ilvl w:val="0"/>
        </w:numPr>
      </w:pPr>
      <w:r>
        <w:t xml:space="preserve">Proven ability to collaborate effectively with technical and non-technical colleagues at all levels of seniority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2021-10-28T18:39:49Z</dcterms:created>
  <dcterms:modified xsi:type="dcterms:W3CDTF">2021-10-28T18:39:49Z</dcterms:modified>
</cp:coreProperties>
</file>