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https://www.velvetjobs.com/job-descriptions/global-tax</w:t>
        </w:r>
      </w:hyperlink>
    </w:p>
    <w:p>
      <w:pPr>
        <w:pStyle w:val="Heading1"/>
      </w:pPr>
      <w:bookmarkStart w:id="21" w:name="example-of-global-tax-job-description"/>
      <w:r>
        <w:t xml:space="preserve">Example of Global Tax Job Description</w:t>
      </w:r>
      <w:bookmarkEnd w:id="21"/>
    </w:p>
    <w:p>
      <w:pPr>
        <w:pStyle w:val="Compact"/>
      </w:pPr>
      <w:r>
        <w:t xml:space="preserve">Our growing company is looking to fill the role of global tax. To join our growing team, please review the list of responsibilities and qualifications.</w:t>
      </w:r>
    </w:p>
    <w:p>
      <w:pPr>
        <w:pStyle w:val="Heading2"/>
      </w:pPr>
      <w:bookmarkStart w:id="22" w:name="responsibilities-for-global-tax"/>
      <w:r>
        <w:t xml:space="preserve">Responsibilities for global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development, analysis and implementation of planning ideas to minimize global taxes in a manner that agrees with the overall company strategy</w:t>
      </w:r>
    </w:p>
    <w:p>
      <w:pPr>
        <w:pStyle w:val="Compact"/>
        <w:numPr>
          <w:numId w:val="1001"/>
          <w:ilvl w:val="0"/>
        </w:numPr>
      </w:pPr>
      <w:r>
        <w:t xml:space="preserve">Actively participate in the development of audit defense strategies</w:t>
      </w:r>
    </w:p>
    <w:p>
      <w:pPr>
        <w:pStyle w:val="Compact"/>
        <w:numPr>
          <w:numId w:val="1001"/>
          <w:ilvl w:val="0"/>
        </w:numPr>
      </w:pPr>
      <w:r>
        <w:t xml:space="preserve">Maintain a current knowledge of domestic and foreign authoritative tax laws, decisions, regulations and rulings</w:t>
      </w:r>
    </w:p>
    <w:p>
      <w:pPr>
        <w:pStyle w:val="Compact"/>
        <w:numPr>
          <w:numId w:val="1001"/>
          <w:ilvl w:val="0"/>
        </w:numPr>
      </w:pPr>
      <w:r>
        <w:t xml:space="preserve">Interaction with global Product Managers and developers on design and testing deliverables</w:t>
      </w:r>
    </w:p>
    <w:p>
      <w:pPr>
        <w:pStyle w:val="Compact"/>
        <w:numPr>
          <w:numId w:val="1001"/>
          <w:ilvl w:val="0"/>
        </w:numPr>
      </w:pPr>
      <w:r>
        <w:t xml:space="preserve">Liaise with Test Automation Engineer and/or developers on automation of regression and acceptance tests</w:t>
      </w:r>
    </w:p>
    <w:p>
      <w:pPr>
        <w:pStyle w:val="Compact"/>
        <w:numPr>
          <w:numId w:val="1001"/>
          <w:ilvl w:val="0"/>
        </w:numPr>
      </w:pPr>
      <w:r>
        <w:t xml:space="preserve">Support other administrative works</w:t>
      </w:r>
    </w:p>
    <w:p>
      <w:pPr>
        <w:pStyle w:val="Compact"/>
        <w:numPr>
          <w:numId w:val="1001"/>
          <w:ilvl w:val="0"/>
        </w:numPr>
      </w:pPr>
      <w:r>
        <w:t xml:space="preserve">Ensure services provided are within the agreed service level and scope</w:t>
      </w:r>
    </w:p>
    <w:p>
      <w:pPr>
        <w:pStyle w:val="Compact"/>
        <w:numPr>
          <w:numId w:val="1001"/>
          <w:ilvl w:val="0"/>
        </w:numPr>
      </w:pPr>
      <w:r>
        <w:t xml:space="preserve">Provide high quality client service and support for clients’ international assignment programmes</w:t>
      </w:r>
    </w:p>
    <w:p>
      <w:pPr>
        <w:pStyle w:val="Compact"/>
        <w:numPr>
          <w:numId w:val="1001"/>
          <w:ilvl w:val="0"/>
        </w:numPr>
      </w:pPr>
      <w:r>
        <w:t xml:space="preserve">Engage in global technology to streamline administration and efficiency of the programme</w:t>
      </w:r>
    </w:p>
    <w:p>
      <w:pPr>
        <w:pStyle w:val="Compact"/>
        <w:numPr>
          <w:numId w:val="1001"/>
          <w:ilvl w:val="0"/>
        </w:numPr>
      </w:pPr>
      <w:r>
        <w:t xml:space="preserve">Prepare presentation materials that will be used to communicate quarterly results to senior tax and finance leadership</w:t>
      </w:r>
    </w:p>
    <w:p>
      <w:pPr>
        <w:pStyle w:val="Heading2"/>
      </w:pPr>
      <w:bookmarkStart w:id="23" w:name="qualifications-for-global-tax"/>
      <w:r>
        <w:t xml:space="preserve">Qualifications for global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of relevant working experience in Accounting and/or Payroll</w:t>
      </w:r>
    </w:p>
    <w:p>
      <w:pPr>
        <w:pStyle w:val="Compact"/>
        <w:numPr>
          <w:numId w:val="1002"/>
          <w:ilvl w:val="0"/>
        </w:numPr>
      </w:pPr>
      <w:r>
        <w:t xml:space="preserve">Excellent SAP (HR, FI, CO) and MSOffice skills</w:t>
      </w:r>
    </w:p>
    <w:p>
      <w:pPr>
        <w:pStyle w:val="Compact"/>
        <w:numPr>
          <w:numId w:val="1002"/>
          <w:ilvl w:val="0"/>
        </w:numPr>
      </w:pPr>
      <w:r>
        <w:t xml:space="preserve">General knowledge of APAC tax and social security systems and regulations</w:t>
      </w:r>
    </w:p>
    <w:p>
      <w:pPr>
        <w:pStyle w:val="Compact"/>
        <w:numPr>
          <w:numId w:val="1002"/>
          <w:ilvl w:val="0"/>
        </w:numPr>
      </w:pPr>
      <w:r>
        <w:t xml:space="preserve">Experience in multi-country payroll environment is beneficial</w:t>
      </w:r>
    </w:p>
    <w:p>
      <w:pPr>
        <w:pStyle w:val="Compact"/>
        <w:numPr>
          <w:numId w:val="1002"/>
          <w:ilvl w:val="0"/>
        </w:numPr>
      </w:pPr>
      <w:r>
        <w:t xml:space="preserve">Experience in Expatriate, Foreign National and United States tax services preferred</w:t>
      </w:r>
    </w:p>
    <w:p>
      <w:pPr>
        <w:pStyle w:val="Compact"/>
        <w:numPr>
          <w:numId w:val="1002"/>
          <w:ilvl w:val="0"/>
        </w:numPr>
      </w:pPr>
      <w:r>
        <w:t xml:space="preserve">8+ years of US International tax compliance with a large public accounting firm and/or Fortune 500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2021-10-28T18:37:48Z</dcterms:created>
  <dcterms:modified xsi:type="dcterms:W3CDTF">2021-10-28T18:37:48Z</dcterms:modified>
</cp:coreProperties>
</file>