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https://www.velvetjobs.com/job-descriptions/global-sourcing-manager</w:t>
        </w:r>
      </w:hyperlink>
    </w:p>
    <w:p>
      <w:pPr>
        <w:pStyle w:val="Heading1"/>
      </w:pPr>
      <w:bookmarkStart w:id="21" w:name="example-of-global-sourcing-manager-job-description"/>
      <w:r>
        <w:t xml:space="preserve">Example of Global Sourcing Manager Job Description</w:t>
      </w:r>
      <w:bookmarkEnd w:id="21"/>
    </w:p>
    <w:p>
      <w:pPr>
        <w:pStyle w:val="Compact"/>
      </w:pPr>
      <w:r>
        <w:t xml:space="preserve">Our innovative and growing company is hiring for a global sourcing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ourcing-manager"/>
      <w:r>
        <w:t xml:space="preserve">Responsibilities for global sourcing manager</w:t>
      </w:r>
      <w:bookmarkEnd w:id="22"/>
    </w:p>
    <w:p>
      <w:pPr>
        <w:pStyle w:val="Compact"/>
        <w:numPr>
          <w:numId w:val="1001"/>
          <w:ilvl w:val="0"/>
        </w:numPr>
      </w:pPr>
      <w:r>
        <w:t xml:space="preserve">Drive, direct and lead the sourcing and strategy development in order to achieve a competitive cost structure</w:t>
      </w:r>
    </w:p>
    <w:p>
      <w:pPr>
        <w:pStyle w:val="Compact"/>
        <w:numPr>
          <w:numId w:val="1001"/>
          <w:ilvl w:val="0"/>
        </w:numPr>
      </w:pPr>
      <w:r>
        <w:t xml:space="preserve">Provide input into stakeholder scope of requirements while offering commercial suggestions for value creation and maintaining a competitive environment</w:t>
      </w:r>
    </w:p>
    <w:p>
      <w:pPr>
        <w:pStyle w:val="Compact"/>
        <w:numPr>
          <w:numId w:val="1001"/>
          <w:ilvl w:val="0"/>
        </w:numPr>
      </w:pPr>
      <w:r>
        <w:t xml:space="preserve">Perform market research to obtain market knowledge and experience to develop negotiation strategies</w:t>
      </w:r>
    </w:p>
    <w:p>
      <w:pPr>
        <w:pStyle w:val="Compact"/>
        <w:numPr>
          <w:numId w:val="1001"/>
          <w:ilvl w:val="0"/>
        </w:numPr>
      </w:pPr>
      <w:r>
        <w:t xml:space="preserve">Analysis of spend categories and market conditions for appropriate application of sourcing strategies</w:t>
      </w:r>
    </w:p>
    <w:p>
      <w:pPr>
        <w:pStyle w:val="Compact"/>
        <w:numPr>
          <w:numId w:val="1001"/>
          <w:ilvl w:val="0"/>
        </w:numPr>
      </w:pPr>
      <w:r>
        <w:t xml:space="preserve">Pilot new programs, sourcing practices, sourcing resources, research vendors</w:t>
      </w:r>
    </w:p>
    <w:p>
      <w:pPr>
        <w:pStyle w:val="Compact"/>
        <w:numPr>
          <w:numId w:val="1001"/>
          <w:ilvl w:val="0"/>
        </w:numPr>
      </w:pPr>
      <w:r>
        <w:t xml:space="preserve">Provide strategic sourcing support for all Divisions, but with primary focus on Consumer Brands Division</w:t>
      </w:r>
    </w:p>
    <w:p>
      <w:pPr>
        <w:pStyle w:val="Compact"/>
        <w:numPr>
          <w:numId w:val="1001"/>
          <w:ilvl w:val="0"/>
        </w:numPr>
      </w:pPr>
      <w:r>
        <w:t xml:space="preserve">Prepare and execute process &amp; cost optimization workshops at our suppliers</w:t>
      </w:r>
    </w:p>
    <w:p>
      <w:pPr>
        <w:pStyle w:val="Compact"/>
        <w:numPr>
          <w:numId w:val="1001"/>
          <w:ilvl w:val="0"/>
        </w:numPr>
      </w:pPr>
      <w:r>
        <w:t xml:space="preserve">Continued follow-up of the workshops to ensure identified opportunities are implemented</w:t>
      </w:r>
    </w:p>
    <w:p>
      <w:pPr>
        <w:pStyle w:val="Compact"/>
        <w:numPr>
          <w:numId w:val="1001"/>
          <w:ilvl w:val="0"/>
        </w:numPr>
      </w:pPr>
      <w:r>
        <w:t xml:space="preserve">Maintain all necessary reports and documentation in accordance with Group Operations policies</w:t>
      </w:r>
    </w:p>
    <w:p>
      <w:pPr>
        <w:pStyle w:val="Compact"/>
        <w:numPr>
          <w:numId w:val="1001"/>
          <w:ilvl w:val="0"/>
        </w:numPr>
      </w:pPr>
      <w:r>
        <w:t xml:space="preserve">Highlight cost-potentials and secure implementation in collaboration with the Sourcing team</w:t>
      </w:r>
    </w:p>
    <w:p>
      <w:pPr>
        <w:pStyle w:val="Heading2"/>
      </w:pPr>
      <w:bookmarkStart w:id="23" w:name="qualifications-for-global-sourcing-manager"/>
      <w:r>
        <w:t xml:space="preserve">Qualifications for global sourcing manager</w:t>
      </w:r>
      <w:bookmarkEnd w:id="23"/>
    </w:p>
    <w:p>
      <w:pPr>
        <w:pStyle w:val="Compact"/>
        <w:numPr>
          <w:numId w:val="1002"/>
          <w:ilvl w:val="0"/>
        </w:numPr>
      </w:pPr>
      <w:r>
        <w:t xml:space="preserve">Bachelor degree in Engineering / Logistics / Supply Chain Management</w:t>
      </w:r>
    </w:p>
    <w:p>
      <w:pPr>
        <w:pStyle w:val="Compact"/>
        <w:numPr>
          <w:numId w:val="1002"/>
          <w:ilvl w:val="0"/>
        </w:numPr>
      </w:pPr>
      <w:r>
        <w:t xml:space="preserve">10+ year forwarding company CS/Operation or KA management experience</w:t>
      </w:r>
    </w:p>
    <w:p>
      <w:pPr>
        <w:pStyle w:val="Compact"/>
        <w:numPr>
          <w:numId w:val="1002"/>
          <w:ilvl w:val="0"/>
        </w:numPr>
      </w:pPr>
      <w:r>
        <w:t xml:space="preserve">Superior communication skills, including the proven ability to effectively manage, influence, negotiate, and communicate with external business partners and internal teams</w:t>
      </w:r>
    </w:p>
    <w:p>
      <w:pPr>
        <w:pStyle w:val="Compact"/>
        <w:numPr>
          <w:numId w:val="1002"/>
          <w:ilvl w:val="0"/>
        </w:numPr>
      </w:pPr>
      <w:r>
        <w:t xml:space="preserve">Ocean or air freight product development experience</w:t>
      </w:r>
    </w:p>
    <w:p>
      <w:pPr>
        <w:pStyle w:val="Compact"/>
        <w:numPr>
          <w:numId w:val="1002"/>
          <w:ilvl w:val="0"/>
        </w:numPr>
      </w:pPr>
      <w:r>
        <w:t xml:space="preserve">Strong interpersonal and communications skills with the ability to communicate and interact with all levels of the organization and with many diverse individuals and cultures</w:t>
      </w:r>
    </w:p>
    <w:p>
      <w:pPr>
        <w:pStyle w:val="Compact"/>
        <w:numPr>
          <w:numId w:val="1002"/>
          <w:ilvl w:val="0"/>
        </w:numPr>
      </w:pPr>
      <w:r>
        <w:t xml:space="preserve">Proven leadership and managerial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our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our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