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https://www.velvetjobs.com/job-descriptions/global-senior-analyst</w:t>
        </w:r>
      </w:hyperlink>
    </w:p>
    <w:p>
      <w:pPr>
        <w:pStyle w:val="Heading1"/>
      </w:pPr>
      <w:bookmarkStart w:id="21" w:name="example-of-global-senior-analyst-job-description"/>
      <w:r>
        <w:t xml:space="preserve">Example of Global Senior Analyst Job Description</w:t>
      </w:r>
      <w:bookmarkEnd w:id="21"/>
    </w:p>
    <w:p>
      <w:pPr>
        <w:pStyle w:val="Compact"/>
      </w:pPr>
      <w:r>
        <w:t xml:space="preserve">Our company is looking to fill the role of global senior analyst. To join our growing team, please review the list of responsibilities and qualifications.</w:t>
      </w:r>
    </w:p>
    <w:p>
      <w:pPr>
        <w:pStyle w:val="Heading2"/>
      </w:pPr>
      <w:bookmarkStart w:id="22" w:name="responsibilities-for-global-senior-analyst"/>
      <w:r>
        <w:t xml:space="preserve">Responsibilities for global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product enhancements</w:t>
      </w:r>
    </w:p>
    <w:p>
      <w:pPr>
        <w:pStyle w:val="Compact"/>
        <w:numPr>
          <w:numId w:val="1001"/>
          <w:ilvl w:val="0"/>
        </w:numPr>
      </w:pPr>
      <w:r>
        <w:t xml:space="preserve">Work closely with partners in product management, marketing and merchandising to understand identify &amp; answer important business questions</w:t>
      </w:r>
    </w:p>
    <w:p>
      <w:pPr>
        <w:pStyle w:val="Compact"/>
        <w:numPr>
          <w:numId w:val="1001"/>
          <w:ilvl w:val="0"/>
        </w:numPr>
      </w:pPr>
      <w:r>
        <w:t xml:space="preserve">Serve as the key finance partner supporting the Infrastructure Business Development team providing financial recommendations on a variety of investments and deal negotiations for new market launches and regional expansions</w:t>
      </w:r>
    </w:p>
    <w:p>
      <w:pPr>
        <w:pStyle w:val="Compact"/>
        <w:numPr>
          <w:numId w:val="1001"/>
          <w:ilvl w:val="0"/>
        </w:numPr>
      </w:pPr>
      <w:r>
        <w:t xml:space="preserve">Perform cash flow and P&amp;L financial modeling under tight deadlines and lead executive-level discussions</w:t>
      </w:r>
    </w:p>
    <w:p>
      <w:pPr>
        <w:pStyle w:val="Compact"/>
        <w:numPr>
          <w:numId w:val="1001"/>
          <w:ilvl w:val="0"/>
        </w:numPr>
      </w:pPr>
      <w:r>
        <w:t xml:space="preserve">Help prepare and give business reviews to the senior management team regarding progress and roadblocks to closing new deals</w:t>
      </w:r>
    </w:p>
    <w:p>
      <w:pPr>
        <w:pStyle w:val="Compact"/>
        <w:numPr>
          <w:numId w:val="1001"/>
          <w:ilvl w:val="0"/>
        </w:numPr>
      </w:pPr>
      <w:r>
        <w:t xml:space="preserve">Partner with international business leaders to define and agree on requirements, user stories/use cases, acceptance criteria, and change management implications for new and enhanced technology solutions</w:t>
      </w:r>
    </w:p>
    <w:p>
      <w:pPr>
        <w:pStyle w:val="Compact"/>
        <w:numPr>
          <w:numId w:val="1001"/>
          <w:ilvl w:val="0"/>
        </w:numPr>
      </w:pPr>
      <w:r>
        <w:t xml:space="preserve">Elicit requirements using face-to-face or virtual tools working across a globally distributed stakeholder community</w:t>
      </w:r>
    </w:p>
    <w:p>
      <w:pPr>
        <w:pStyle w:val="Compact"/>
        <w:numPr>
          <w:numId w:val="1001"/>
          <w:ilvl w:val="0"/>
        </w:numPr>
      </w:pPr>
      <w:r>
        <w:t xml:space="preserve">Develop functional and non-functional requirements, specifications, user stories, use cases, acceptance criteria, test plans, business process diagrams, and entity relationship diagrams</w:t>
      </w:r>
    </w:p>
    <w:p>
      <w:pPr>
        <w:pStyle w:val="Compact"/>
        <w:numPr>
          <w:numId w:val="1001"/>
          <w:ilvl w:val="0"/>
        </w:numPr>
      </w:pPr>
      <w:r>
        <w:t xml:space="preserve">Work autonomously and as part of a delivery team to help ensure successful delivery against requirements on time and on budget in a fast-paced and dynamic environment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into system requirements which describe what the system, process, or product and its involved actors must do to fulfill the business requirements</w:t>
      </w:r>
    </w:p>
    <w:p>
      <w:pPr>
        <w:pStyle w:val="Heading2"/>
      </w:pPr>
      <w:bookmarkStart w:id="23" w:name="qualifications-for-global-senior-analyst"/>
      <w:r>
        <w:t xml:space="preserve">Qualifications for global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strong pipeline of opportunities</w:t>
      </w:r>
    </w:p>
    <w:p>
      <w:pPr>
        <w:pStyle w:val="Compact"/>
        <w:numPr>
          <w:numId w:val="1002"/>
          <w:ilvl w:val="0"/>
        </w:numPr>
      </w:pPr>
      <w:r>
        <w:t xml:space="preserve">Strong understanding of pricing strategies</w:t>
      </w:r>
    </w:p>
    <w:p>
      <w:pPr>
        <w:pStyle w:val="Compact"/>
        <w:numPr>
          <w:numId w:val="1002"/>
          <w:ilvl w:val="0"/>
        </w:numPr>
      </w:pPr>
      <w:r>
        <w:t xml:space="preserve">A self-starter who can work independently (self-directed) with little oversight from Manager/Senior Manager</w:t>
      </w:r>
    </w:p>
    <w:p>
      <w:pPr>
        <w:pStyle w:val="Compact"/>
        <w:numPr>
          <w:numId w:val="1002"/>
          <w:ilvl w:val="0"/>
        </w:numPr>
      </w:pPr>
      <w:r>
        <w:t xml:space="preserve">Highly accountable, engaged and understands the bigger picture and is connected to the outcome</w:t>
      </w:r>
    </w:p>
    <w:p>
      <w:pPr>
        <w:pStyle w:val="Compact"/>
        <w:numPr>
          <w:numId w:val="1002"/>
          <w:ilvl w:val="0"/>
        </w:numPr>
      </w:pPr>
      <w:r>
        <w:t xml:space="preserve">Shows enthusiasm for learning and connecting the dots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and has a curious mind with passion for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2021-10-28T13:16:45Z</dcterms:created>
  <dcterms:modified xsi:type="dcterms:W3CDTF">2021-10-28T13:16:45Z</dcterms:modified>
</cp:coreProperties>
</file>