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https://www.velvetjobs.com/job-descriptions/global-sales-operations</w:t>
        </w:r>
      </w:hyperlink>
    </w:p>
    <w:p>
      <w:pPr>
        <w:pStyle w:val="Heading1"/>
      </w:pPr>
      <w:bookmarkStart w:id="21" w:name="example-of-global-sales-operations-job-description"/>
      <w:r>
        <w:t xml:space="preserve">Example of Global Sales Operations Job Description</w:t>
      </w:r>
      <w:bookmarkEnd w:id="21"/>
    </w:p>
    <w:p>
      <w:pPr>
        <w:pStyle w:val="Compact"/>
      </w:pPr>
      <w:r>
        <w:t xml:space="preserve">Our growing company is looking to fill the role of global sales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sales-operations"/>
      <w:r>
        <w:t xml:space="preserve">Responsibilities for global sales operations</w:t>
      </w:r>
      <w:bookmarkEnd w:id="22"/>
    </w:p>
    <w:p>
      <w:pPr>
        <w:pStyle w:val="Compact"/>
        <w:numPr>
          <w:numId w:val="1001"/>
          <w:ilvl w:val="0"/>
        </w:numPr>
      </w:pPr>
      <w:r>
        <w:t xml:space="preserve">A well-rounded experience in the company, working with different departments in the business, rather than being focussed in one area</w:t>
      </w:r>
    </w:p>
    <w:p>
      <w:pPr>
        <w:pStyle w:val="Compact"/>
        <w:numPr>
          <w:numId w:val="1001"/>
          <w:ilvl w:val="0"/>
        </w:numPr>
      </w:pPr>
      <w:r>
        <w:t xml:space="preserve">The opportunity to be involved in key business decisions, not just to see them happen</w:t>
      </w:r>
    </w:p>
    <w:p>
      <w:pPr>
        <w:pStyle w:val="Compact"/>
        <w:numPr>
          <w:numId w:val="1001"/>
          <w:ilvl w:val="0"/>
        </w:numPr>
      </w:pPr>
      <w:r>
        <w:t xml:space="preserve">The opportunity to improve core skills including organisation, communication and time management</w:t>
      </w:r>
    </w:p>
    <w:p>
      <w:pPr>
        <w:pStyle w:val="Compact"/>
        <w:numPr>
          <w:numId w:val="1001"/>
          <w:ilvl w:val="0"/>
        </w:numPr>
      </w:pPr>
      <w:r>
        <w:t xml:space="preserve">Access to senior leaders in the business and the opportunity to begin building a professional network</w:t>
      </w:r>
    </w:p>
    <w:p>
      <w:pPr>
        <w:pStyle w:val="Compact"/>
        <w:numPr>
          <w:numId w:val="1001"/>
          <w:ilvl w:val="0"/>
        </w:numPr>
      </w:pPr>
      <w:r>
        <w:t xml:space="preserve">The chance to participate in different networks, projects, charity work and sports teams</w:t>
      </w:r>
    </w:p>
    <w:p>
      <w:pPr>
        <w:pStyle w:val="Compact"/>
        <w:numPr>
          <w:numId w:val="1001"/>
          <w:ilvl w:val="0"/>
        </w:numPr>
      </w:pPr>
      <w:r>
        <w:t xml:space="preserve">Lead end to end operational process for ELA Renewals including determination of future opportunity set, data validation and loading opportunity set into SFDC to provide appropriate future visibility of pipeline</w:t>
      </w:r>
    </w:p>
    <w:p>
      <w:pPr>
        <w:pStyle w:val="Compact"/>
        <w:numPr>
          <w:numId w:val="1001"/>
          <w:ilvl w:val="0"/>
        </w:numPr>
      </w:pPr>
      <w:r>
        <w:t xml:space="preserve">Monitoring the accuracy of sales reports and sales intelligence the efficient distribution of reports</w:t>
      </w:r>
    </w:p>
    <w:p>
      <w:pPr>
        <w:pStyle w:val="Compact"/>
        <w:numPr>
          <w:numId w:val="1001"/>
          <w:ilvl w:val="0"/>
        </w:numPr>
      </w:pPr>
      <w:r>
        <w:t xml:space="preserve">Business Partner for End-User Computing Leadership</w:t>
      </w:r>
    </w:p>
    <w:p>
      <w:pPr>
        <w:pStyle w:val="Compact"/>
        <w:numPr>
          <w:numId w:val="1001"/>
          <w:ilvl w:val="0"/>
        </w:numPr>
      </w:pPr>
      <w:r>
        <w:t xml:space="preserve">Participate in a leadership capacity within Global Product Operations Centre of Excellence supporting the identification and adoption of Best Practices across Product Groups</w:t>
      </w:r>
    </w:p>
    <w:p>
      <w:pPr>
        <w:pStyle w:val="Compact"/>
        <w:numPr>
          <w:numId w:val="1001"/>
          <w:ilvl w:val="0"/>
        </w:numPr>
      </w:pPr>
      <w:r>
        <w:t xml:space="preserve">Representation of End-User Computing and where appropriate all Product Groups on key operational projects and Centres of Excellence including but not limited to Territory &amp; Account Planning, Pipeline Optimisation, Opportunity Execution, Forecasting and Quota &amp; Commissions</w:t>
      </w:r>
    </w:p>
    <w:p>
      <w:pPr>
        <w:pStyle w:val="Heading2"/>
      </w:pPr>
      <w:bookmarkStart w:id="23" w:name="qualifications-for-global-sales-operations"/>
      <w:r>
        <w:t xml:space="preserve">Qualifications for global sales operations</w:t>
      </w:r>
      <w:bookmarkEnd w:id="23"/>
    </w:p>
    <w:p>
      <w:pPr>
        <w:pStyle w:val="Compact"/>
        <w:numPr>
          <w:numId w:val="1002"/>
          <w:ilvl w:val="0"/>
        </w:numPr>
      </w:pPr>
      <w:r>
        <w:t xml:space="preserve">Valid work permit o visa</w:t>
      </w:r>
    </w:p>
    <w:p>
      <w:pPr>
        <w:pStyle w:val="Compact"/>
        <w:numPr>
          <w:numId w:val="1002"/>
          <w:ilvl w:val="0"/>
        </w:numPr>
      </w:pPr>
      <w:r>
        <w:t xml:space="preserve">You’re a strong end to end thinker with the ability to develop enterprise-wide global processes and solutions</w:t>
      </w:r>
    </w:p>
    <w:p>
      <w:pPr>
        <w:pStyle w:val="Compact"/>
        <w:numPr>
          <w:numId w:val="1002"/>
          <w:ilvl w:val="0"/>
        </w:numPr>
      </w:pPr>
      <w:r>
        <w:t xml:space="preserve">You understand and can articulate the cloud business model and the industry trends and metrics that surround it</w:t>
      </w:r>
    </w:p>
    <w:p>
      <w:pPr>
        <w:pStyle w:val="Compact"/>
        <w:numPr>
          <w:numId w:val="1002"/>
          <w:ilvl w:val="0"/>
        </w:numPr>
      </w:pPr>
      <w:r>
        <w:t xml:space="preserve">You have strong analytical and business modeling skills</w:t>
      </w:r>
    </w:p>
    <w:p>
      <w:pPr>
        <w:pStyle w:val="Compact"/>
        <w:numPr>
          <w:numId w:val="1002"/>
          <w:ilvl w:val="0"/>
        </w:numPr>
      </w:pPr>
      <w:r>
        <w:t xml:space="preserve">You thrive in a startup environment and can be proactive in solving problems in and outside of your area</w:t>
      </w:r>
    </w:p>
    <w:p>
      <w:pPr>
        <w:pStyle w:val="Compact"/>
        <w:numPr>
          <w:numId w:val="1002"/>
          <w:ilvl w:val="0"/>
        </w:numPr>
      </w:pPr>
      <w:r>
        <w:t xml:space="preserve">You have US work authorization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sales-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sales-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2021-10-28T13:12:42Z</dcterms:created>
  <dcterms:modified xsi:type="dcterms:W3CDTF">2021-10-28T13:12:42Z</dcterms:modified>
</cp:coreProperties>
</file>