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https://www.velvetjobs.com/job-descriptions/global-risk</w:t>
        </w:r>
      </w:hyperlink>
    </w:p>
    <w:p>
      <w:pPr>
        <w:pStyle w:val="Heading1"/>
      </w:pPr>
      <w:bookmarkStart w:id="21" w:name="example-of-global-risk-job-description"/>
      <w:r>
        <w:t xml:space="preserve">Example of Global Risk Job Description</w:t>
      </w:r>
      <w:bookmarkEnd w:id="21"/>
    </w:p>
    <w:p>
      <w:pPr>
        <w:pStyle w:val="Compact"/>
      </w:pPr>
      <w:r>
        <w:t xml:space="preserve">Our innovative and growing company is hiring for a global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risk"/>
      <w:r>
        <w:t xml:space="preserve">Responsibilities for global risk</w:t>
      </w:r>
      <w:bookmarkEnd w:id="22"/>
    </w:p>
    <w:p>
      <w:pPr>
        <w:pStyle w:val="Compact"/>
        <w:numPr>
          <w:numId w:val="1001"/>
          <w:ilvl w:val="0"/>
        </w:numPr>
      </w:pPr>
      <w:r>
        <w:t xml:space="preserve">Oversight and management of GRM sign off on all Liquidity Policies and Standing Orders</w:t>
      </w:r>
    </w:p>
    <w:p>
      <w:pPr>
        <w:pStyle w:val="Compact"/>
        <w:numPr>
          <w:numId w:val="1001"/>
          <w:ilvl w:val="0"/>
        </w:numPr>
      </w:pPr>
      <w:r>
        <w:t xml:space="preserve">Leads review of policy and parameters and liquidity assumptions employed by Treasury</w:t>
      </w:r>
    </w:p>
    <w:p>
      <w:pPr>
        <w:pStyle w:val="Compact"/>
        <w:numPr>
          <w:numId w:val="1001"/>
          <w:ilvl w:val="0"/>
        </w:numPr>
      </w:pPr>
      <w:r>
        <w:t xml:space="preserve">Reconciles and coordinates with Market Risk and Enterprise Risk stress testing practices</w:t>
      </w:r>
    </w:p>
    <w:p>
      <w:pPr>
        <w:pStyle w:val="Compact"/>
        <w:numPr>
          <w:numId w:val="1001"/>
          <w:ilvl w:val="0"/>
        </w:numPr>
      </w:pPr>
      <w:r>
        <w:t xml:space="preserve">Manages a tem of several individuals and collaborates with colleagues in London and New York</w:t>
      </w:r>
    </w:p>
    <w:p>
      <w:pPr>
        <w:pStyle w:val="Compact"/>
        <w:numPr>
          <w:numId w:val="1001"/>
          <w:ilvl w:val="0"/>
        </w:numPr>
      </w:pPr>
      <w:r>
        <w:t xml:space="preserve">Periodic stress testing and management reporting</w:t>
      </w:r>
    </w:p>
    <w:p>
      <w:pPr>
        <w:pStyle w:val="Compact"/>
        <w:numPr>
          <w:numId w:val="1001"/>
          <w:ilvl w:val="0"/>
        </w:numPr>
      </w:pPr>
      <w:r>
        <w:t xml:space="preserve">Continuous analytics and process enhancements to strengthen general risk management framework (e.g., stress testing, CVA, RWA)</w:t>
      </w:r>
    </w:p>
    <w:p>
      <w:pPr>
        <w:pStyle w:val="Compact"/>
        <w:numPr>
          <w:numId w:val="1001"/>
          <w:ilvl w:val="0"/>
        </w:numPr>
      </w:pPr>
      <w:r>
        <w:t xml:space="preserve">Assisting with developing and updating complex PowerPoint presentations, Excel spreadsheets and other documents</w:t>
      </w:r>
    </w:p>
    <w:p>
      <w:pPr>
        <w:pStyle w:val="Compact"/>
        <w:numPr>
          <w:numId w:val="1001"/>
          <w:ilvl w:val="0"/>
        </w:numPr>
      </w:pPr>
      <w:r>
        <w:t xml:space="preserve">Drafting and typing correspondence, making copies, preparing binders, answering and screening manager's phone calls and directing inquiries to the proper party within the team</w:t>
      </w:r>
    </w:p>
    <w:p>
      <w:pPr>
        <w:pStyle w:val="Compact"/>
        <w:numPr>
          <w:numId w:val="1001"/>
          <w:ilvl w:val="0"/>
        </w:numPr>
      </w:pPr>
      <w:r>
        <w:t xml:space="preserve">Manage details of team meetings, including logistics, agenda/materials, onsite support and event management</w:t>
      </w:r>
    </w:p>
    <w:p>
      <w:pPr>
        <w:pStyle w:val="Compact"/>
        <w:numPr>
          <w:numId w:val="1001"/>
          <w:ilvl w:val="0"/>
        </w:numPr>
      </w:pPr>
      <w:r>
        <w:t xml:space="preserve">Act as a liaison, problem solver, and facilitator as the first contact for the Team leads</w:t>
      </w:r>
    </w:p>
    <w:p>
      <w:pPr>
        <w:pStyle w:val="Heading2"/>
      </w:pPr>
      <w:bookmarkStart w:id="23" w:name="qualifications-for-global-risk"/>
      <w:r>
        <w:t xml:space="preserve">Qualifications for global risk</w:t>
      </w:r>
      <w:bookmarkEnd w:id="23"/>
    </w:p>
    <w:p>
      <w:pPr>
        <w:pStyle w:val="Compact"/>
        <w:numPr>
          <w:numId w:val="1002"/>
          <w:ilvl w:val="0"/>
        </w:numPr>
      </w:pPr>
      <w:r>
        <w:t xml:space="preserve">Facilitating and coordinating communications and administrative procedures across the team</w:t>
      </w:r>
    </w:p>
    <w:p>
      <w:pPr>
        <w:pStyle w:val="Compact"/>
        <w:numPr>
          <w:numId w:val="1002"/>
          <w:ilvl w:val="0"/>
        </w:numPr>
      </w:pPr>
      <w:r>
        <w:t xml:space="preserve">Making travel arrangements (airline and hotel reservations) and processing expense reports</w:t>
      </w:r>
    </w:p>
    <w:p>
      <w:pPr>
        <w:pStyle w:val="Compact"/>
        <w:numPr>
          <w:numId w:val="1002"/>
          <w:ilvl w:val="0"/>
        </w:numPr>
      </w:pPr>
      <w:r>
        <w:t xml:space="preserve">Support projects as needed for the team</w:t>
      </w:r>
    </w:p>
    <w:p>
      <w:pPr>
        <w:pStyle w:val="Compact"/>
        <w:numPr>
          <w:numId w:val="1002"/>
          <w:ilvl w:val="0"/>
        </w:numPr>
      </w:pPr>
      <w:r>
        <w:t xml:space="preserve">Develop risk analytic reports for the senior management team to highlight key risk exposures</w:t>
      </w:r>
    </w:p>
    <w:p>
      <w:pPr>
        <w:pStyle w:val="Compact"/>
        <w:numPr>
          <w:numId w:val="1002"/>
          <w:ilvl w:val="0"/>
        </w:numPr>
      </w:pPr>
      <w:r>
        <w:t xml:space="preserve">Capable of prioritizing deliverables to meet goals managing effectively across a number of different risk teams</w:t>
      </w:r>
    </w:p>
    <w:p>
      <w:pPr>
        <w:pStyle w:val="Compact"/>
        <w:numPr>
          <w:numId w:val="1002"/>
          <w:ilvl w:val="0"/>
        </w:numPr>
      </w:pPr>
      <w:r>
        <w:t xml:space="preserve">Broad international travel or study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2021-10-28T13:03:27Z</dcterms:created>
  <dcterms:modified xsi:type="dcterms:W3CDTF">2021-10-28T13:03:27Z</dcterms:modified>
</cp:coreProperties>
</file>