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https://www.velvetjobs.com/job-descriptions/global-reporting-analyst</w:t>
        </w:r>
      </w:hyperlink>
    </w:p>
    <w:p>
      <w:pPr>
        <w:pStyle w:val="Heading1"/>
      </w:pPr>
      <w:bookmarkStart w:id="21" w:name="example-of-global-reporting-analyst-job-description"/>
      <w:r>
        <w:t xml:space="preserve">Example of Global Reporting Analyst Job Description</w:t>
      </w:r>
      <w:bookmarkEnd w:id="21"/>
    </w:p>
    <w:p>
      <w:pPr>
        <w:pStyle w:val="Compact"/>
      </w:pPr>
      <w:r>
        <w:t xml:space="preserve">Our company is looking for a global reporting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reporting-analyst"/>
      <w:r>
        <w:t xml:space="preserve">Responsibilities for global reporting analyst</w:t>
      </w:r>
      <w:bookmarkEnd w:id="22"/>
    </w:p>
    <w:p>
      <w:pPr>
        <w:pStyle w:val="Compact"/>
        <w:numPr>
          <w:numId w:val="1001"/>
          <w:ilvl w:val="0"/>
        </w:numPr>
      </w:pPr>
      <w:r>
        <w:t xml:space="preserve">Technical skills – Working knowledge of various performance methodologies / analytics</w:t>
      </w:r>
    </w:p>
    <w:p>
      <w:pPr>
        <w:pStyle w:val="Compact"/>
        <w:numPr>
          <w:numId w:val="1001"/>
          <w:ilvl w:val="0"/>
        </w:numPr>
      </w:pPr>
      <w:r>
        <w:t xml:space="preserve">Project Management – Work closely with senior portfolio managers on various projects, including assisting with bespoke client requests and client review meetings</w:t>
      </w:r>
    </w:p>
    <w:p>
      <w:pPr>
        <w:pStyle w:val="Compact"/>
        <w:numPr>
          <w:numId w:val="1001"/>
          <w:ilvl w:val="0"/>
        </w:numPr>
      </w:pPr>
      <w:r>
        <w:t xml:space="preserve">Product Knowledge – Develop understanding of Global Portfolio Solutions portfolio implementation, asset allocation and tactical tilt solutions</w:t>
      </w:r>
    </w:p>
    <w:p>
      <w:pPr>
        <w:pStyle w:val="Compact"/>
        <w:numPr>
          <w:numId w:val="1001"/>
          <w:ilvl w:val="0"/>
        </w:numPr>
      </w:pPr>
      <w:r>
        <w:t xml:space="preserve">Investment diligence – Collaborate with internal business groups, internal operations teams, external managers and custodian banks to validate data integrity</w:t>
      </w:r>
    </w:p>
    <w:p>
      <w:pPr>
        <w:pStyle w:val="Compact"/>
        <w:numPr>
          <w:numId w:val="1001"/>
          <w:ilvl w:val="0"/>
        </w:numPr>
      </w:pPr>
      <w:r>
        <w:t xml:space="preserve">Perform various ad hoc analysis and research for reporting of financial performance and trends</w:t>
      </w:r>
    </w:p>
    <w:p>
      <w:pPr>
        <w:pStyle w:val="Compact"/>
        <w:numPr>
          <w:numId w:val="1001"/>
          <w:ilvl w:val="0"/>
        </w:numPr>
      </w:pPr>
      <w:r>
        <w:t xml:space="preserve">Work with internal and external groups to define new data and reporting requirements to enable Operations teams to implement improvements</w:t>
      </w:r>
    </w:p>
    <w:p>
      <w:pPr>
        <w:pStyle w:val="Compact"/>
        <w:numPr>
          <w:numId w:val="1001"/>
          <w:ilvl w:val="0"/>
        </w:numPr>
      </w:pPr>
      <w:r>
        <w:t xml:space="preserve">Present monthly Global Transportation results to the Leadership Team</w:t>
      </w:r>
    </w:p>
    <w:p>
      <w:pPr>
        <w:pStyle w:val="Compact"/>
        <w:numPr>
          <w:numId w:val="1001"/>
          <w:ilvl w:val="0"/>
        </w:numPr>
      </w:pPr>
      <w:r>
        <w:t xml:space="preserve">Work cross functionally to investigate and communicate causes of change within Supply Chain and Brand finance teams</w:t>
      </w:r>
    </w:p>
    <w:p>
      <w:pPr>
        <w:pStyle w:val="Compact"/>
        <w:numPr>
          <w:numId w:val="1001"/>
          <w:ilvl w:val="0"/>
        </w:numPr>
      </w:pPr>
      <w:r>
        <w:t xml:space="preserve">Provide data and analytics to support development of the annual budget and Long Range Plan processes for the Logistics Finance team, including explanation of trends, causes-of-change, initiatives and risks/opportunities</w:t>
      </w:r>
    </w:p>
    <w:p>
      <w:pPr>
        <w:pStyle w:val="Compact"/>
        <w:numPr>
          <w:numId w:val="1001"/>
          <w:ilvl w:val="0"/>
        </w:numPr>
      </w:pPr>
      <w:r>
        <w:t xml:space="preserve">Analysing business requirements and other artefacts received from Regulators, Vendors and Legal, Risk and Compliance</w:t>
      </w:r>
    </w:p>
    <w:p>
      <w:pPr>
        <w:pStyle w:val="Heading2"/>
      </w:pPr>
      <w:bookmarkStart w:id="23" w:name="qualifications-for-global-reporting-analyst"/>
      <w:r>
        <w:t xml:space="preserve">Qualifications for global reporting analyst</w:t>
      </w:r>
      <w:bookmarkEnd w:id="23"/>
    </w:p>
    <w:p>
      <w:pPr>
        <w:pStyle w:val="Compact"/>
        <w:numPr>
          <w:numId w:val="1002"/>
          <w:ilvl w:val="0"/>
        </w:numPr>
      </w:pPr>
      <w:r>
        <w:t xml:space="preserve">Interest/experience in the Asset Management business and the sales/marketing/reporting processes</w:t>
      </w:r>
    </w:p>
    <w:p>
      <w:pPr>
        <w:pStyle w:val="Compact"/>
        <w:numPr>
          <w:numId w:val="1002"/>
          <w:ilvl w:val="0"/>
        </w:numPr>
      </w:pPr>
      <w:r>
        <w:t xml:space="preserve">Ability to leverage information from multiple sources and build synergies across performance materials to develop clear, compelling reports</w:t>
      </w:r>
    </w:p>
    <w:p>
      <w:pPr>
        <w:pStyle w:val="Compact"/>
        <w:numPr>
          <w:numId w:val="1002"/>
          <w:ilvl w:val="0"/>
        </w:numPr>
      </w:pPr>
      <w:r>
        <w:t xml:space="preserve">Completion of a Bachelor’s degree in Finance, Engineering or related field is required</w:t>
      </w:r>
    </w:p>
    <w:p>
      <w:pPr>
        <w:pStyle w:val="Compact"/>
        <w:numPr>
          <w:numId w:val="1002"/>
          <w:ilvl w:val="0"/>
        </w:numPr>
      </w:pPr>
      <w:r>
        <w:t xml:space="preserve">Working knowledge of database creation and management and/or ability to work with large data sets</w:t>
      </w:r>
    </w:p>
    <w:p>
      <w:pPr>
        <w:pStyle w:val="Compact"/>
        <w:numPr>
          <w:numId w:val="1002"/>
          <w:ilvl w:val="0"/>
        </w:numPr>
      </w:pPr>
      <w:r>
        <w:t xml:space="preserve">Bachelors or Master’s degree of Finance, Commerce or Computer Science background</w:t>
      </w:r>
    </w:p>
    <w:p>
      <w:pPr>
        <w:pStyle w:val="Compact"/>
        <w:numPr>
          <w:numId w:val="1002"/>
          <w:ilvl w:val="0"/>
        </w:numPr>
      </w:pPr>
      <w:r>
        <w:t xml:space="preserve">Minimum 1-2 yrs of experience in financial services industry, preferably in an analytical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repor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repor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2021-10-28T13:11:18Z</dcterms:created>
  <dcterms:modified xsi:type="dcterms:W3CDTF">2021-10-28T13:11:18Z</dcterms:modified>
</cp:coreProperties>
</file>