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https://www.velvetjobs.com/job-descriptions/global-real-estate</w:t>
        </w:r>
      </w:hyperlink>
    </w:p>
    <w:p>
      <w:pPr>
        <w:pStyle w:val="Heading1"/>
      </w:pPr>
      <w:bookmarkStart w:id="21" w:name="example-of-global-real-estate-job-description"/>
      <w:r>
        <w:t xml:space="preserve">Example of Global Real Estate Job Description</w:t>
      </w:r>
      <w:bookmarkEnd w:id="21"/>
    </w:p>
    <w:p>
      <w:pPr>
        <w:pStyle w:val="Compact"/>
      </w:pPr>
      <w:r>
        <w:t xml:space="preserve">Our innovative and growing company is hiring for a global real estate.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real-estate"/>
      <w:r>
        <w:t xml:space="preserve">Responsibilities for global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Lead, direct and manage a team of procurement specialists providing sourcing support for spend categories such as Real Estate, Professional Services, Marketing, Travel, Legal and IT</w:t>
      </w:r>
    </w:p>
    <w:p>
      <w:pPr>
        <w:pStyle w:val="Compact"/>
        <w:numPr>
          <w:numId w:val="1001"/>
          <w:ilvl w:val="0"/>
        </w:numPr>
      </w:pPr>
      <w:r>
        <w:t xml:space="preserve">Ensure effective area/site-specific partnerships with supporting peer organizations (FM, Project Management, IT, ) to foster service delivery integration to business clients, ensuring needs are understood and properly addressed</w:t>
      </w:r>
    </w:p>
    <w:p>
      <w:pPr>
        <w:pStyle w:val="Compact"/>
        <w:numPr>
          <w:numId w:val="1001"/>
          <w:ilvl w:val="0"/>
        </w:numPr>
      </w:pPr>
      <w:r>
        <w:t xml:space="preserve">Develop an expertise on the Tririga system</w:t>
      </w:r>
    </w:p>
    <w:p>
      <w:pPr>
        <w:pStyle w:val="Compact"/>
        <w:numPr>
          <w:numId w:val="1001"/>
          <w:ilvl w:val="0"/>
        </w:numPr>
      </w:pPr>
      <w:r>
        <w:t xml:space="preserve">Manage Level 0 troubleshooting and support for both global and domestic business partners, and establish clear hand-off points to IT group</w:t>
      </w:r>
    </w:p>
    <w:p>
      <w:pPr>
        <w:pStyle w:val="Compact"/>
        <w:numPr>
          <w:numId w:val="1001"/>
          <w:ilvl w:val="0"/>
        </w:numPr>
      </w:pPr>
      <w:r>
        <w:t xml:space="preserve">Manage and triage enhancement needs (required features, functions, and reporting requirements) of system via change control board</w:t>
      </w:r>
    </w:p>
    <w:p>
      <w:pPr>
        <w:pStyle w:val="Compact"/>
        <w:numPr>
          <w:numId w:val="1001"/>
          <w:ilvl w:val="0"/>
        </w:numPr>
      </w:pPr>
      <w:r>
        <w:t xml:space="preserve">Execute ad-hoc report building &amp; queries</w:t>
      </w:r>
    </w:p>
    <w:p>
      <w:pPr>
        <w:pStyle w:val="Compact"/>
        <w:numPr>
          <w:numId w:val="1001"/>
          <w:ilvl w:val="0"/>
        </w:numPr>
      </w:pPr>
      <w:r>
        <w:t xml:space="preserve">Supports training &amp; change management (including creation of training materials and execution of training)</w:t>
      </w:r>
    </w:p>
    <w:p>
      <w:pPr>
        <w:pStyle w:val="Compact"/>
        <w:numPr>
          <w:numId w:val="1001"/>
          <w:ilvl w:val="0"/>
        </w:numPr>
      </w:pPr>
      <w:r>
        <w:t xml:space="preserve">Manages external contractors to support system during enhancement transition to steady state</w:t>
      </w:r>
    </w:p>
    <w:p>
      <w:pPr>
        <w:pStyle w:val="Compact"/>
        <w:numPr>
          <w:numId w:val="1001"/>
          <w:ilvl w:val="0"/>
        </w:numPr>
      </w:pPr>
      <w:r>
        <w:t xml:space="preserve">Support super-user group across all user functions to ensure each function maintains expertise of the system to enable in-function training</w:t>
      </w:r>
    </w:p>
    <w:p>
      <w:pPr>
        <w:pStyle w:val="Compact"/>
        <w:numPr>
          <w:numId w:val="1001"/>
          <w:ilvl w:val="0"/>
        </w:numPr>
      </w:pPr>
      <w:r>
        <w:t xml:space="preserve">Execute regular system and key controls to remain SOX compliant</w:t>
      </w:r>
    </w:p>
    <w:p>
      <w:pPr>
        <w:pStyle w:val="Heading2"/>
      </w:pPr>
      <w:bookmarkStart w:id="23" w:name="qualifications-for-global-real-estate"/>
      <w:r>
        <w:t xml:space="preserve">Qualifications for global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experience of development and presentation of materials for Senior Management communication</w:t>
      </w:r>
    </w:p>
    <w:p>
      <w:pPr>
        <w:pStyle w:val="Compact"/>
        <w:numPr>
          <w:numId w:val="1002"/>
          <w:ilvl w:val="0"/>
        </w:numPr>
      </w:pPr>
      <w:r>
        <w:t xml:space="preserve">At least 5 years' experience of operating in a highly complex organization with globally distributed stakeholders and teams</w:t>
      </w:r>
    </w:p>
    <w:p>
      <w:pPr>
        <w:pStyle w:val="Compact"/>
        <w:numPr>
          <w:numId w:val="1002"/>
          <w:ilvl w:val="0"/>
        </w:numPr>
      </w:pPr>
      <w:r>
        <w:t xml:space="preserve">2-5 years of work experience in information systems, consulting and/or project management</w:t>
      </w:r>
    </w:p>
    <w:p>
      <w:pPr>
        <w:pStyle w:val="Compact"/>
        <w:numPr>
          <w:numId w:val="1002"/>
          <w:ilvl w:val="0"/>
        </w:numPr>
      </w:pPr>
      <w:r>
        <w:t xml:space="preserve">Strong background in quality assurance methodologies</w:t>
      </w:r>
    </w:p>
    <w:p>
      <w:pPr>
        <w:pStyle w:val="Compact"/>
        <w:numPr>
          <w:numId w:val="1002"/>
          <w:ilvl w:val="0"/>
        </w:numPr>
      </w:pPr>
      <w:r>
        <w:t xml:space="preserve">Ability to think strategically and see the big picture while also working through details</w:t>
      </w:r>
    </w:p>
    <w:p>
      <w:pPr>
        <w:pStyle w:val="Compact"/>
        <w:numPr>
          <w:numId w:val="1002"/>
          <w:ilvl w:val="0"/>
        </w:numPr>
      </w:pPr>
      <w:r>
        <w:t xml:space="preserve">Must be goal-oriented and action focused, yet comfortable working with ambiguity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2021-10-28T13:26:22Z</dcterms:created>
  <dcterms:modified xsi:type="dcterms:W3CDTF">2021-10-28T13:26:22Z</dcterms:modified>
</cp:coreProperties>
</file>