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https://www.velvetjobs.com/job-descriptions/global-finance</w:t>
        </w:r>
      </w:hyperlink>
    </w:p>
    <w:p>
      <w:pPr>
        <w:pStyle w:val="Heading1"/>
      </w:pPr>
      <w:bookmarkStart w:id="21" w:name="example-of-global-finance-job-description"/>
      <w:r>
        <w:t xml:space="preserve">Example of Global Finance Job Description</w:t>
      </w:r>
      <w:bookmarkEnd w:id="21"/>
    </w:p>
    <w:p>
      <w:pPr>
        <w:pStyle w:val="Compact"/>
      </w:pPr>
      <w:r>
        <w:t xml:space="preserve">Our company is growing rapidly and is looking for a global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finance"/>
      <w:r>
        <w:t xml:space="preserve">Responsibilities for global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Monthly co-ordination of key variance queries with plant contacts</w:t>
      </w:r>
    </w:p>
    <w:p>
      <w:pPr>
        <w:pStyle w:val="Compact"/>
        <w:numPr>
          <w:numId w:val="1001"/>
          <w:ilvl w:val="0"/>
        </w:numPr>
      </w:pPr>
      <w:r>
        <w:t xml:space="preserve">Monthly analysis and reporting of travel expenditure</w:t>
      </w:r>
    </w:p>
    <w:p>
      <w:pPr>
        <w:pStyle w:val="Compact"/>
        <w:numPr>
          <w:numId w:val="1001"/>
          <w:ilvl w:val="0"/>
        </w:numPr>
      </w:pPr>
      <w:r>
        <w:t xml:space="preserve">Monthly spend reporting (spend against supplier at plant level and consolidated view)</w:t>
      </w:r>
    </w:p>
    <w:p>
      <w:pPr>
        <w:pStyle w:val="Compact"/>
        <w:numPr>
          <w:numId w:val="1001"/>
          <w:ilvl w:val="0"/>
        </w:numPr>
      </w:pPr>
      <w:r>
        <w:t xml:space="preserve">Assist in other monthly reporting, forecasting or ad hoc query resolution as required</w:t>
      </w:r>
    </w:p>
    <w:p>
      <w:pPr>
        <w:pStyle w:val="Compact"/>
        <w:numPr>
          <w:numId w:val="1001"/>
          <w:ilvl w:val="0"/>
        </w:numPr>
      </w:pPr>
      <w:r>
        <w:t xml:space="preserve">Assist in annual budget preparation as required</w:t>
      </w:r>
    </w:p>
    <w:p>
      <w:pPr>
        <w:pStyle w:val="Compact"/>
        <w:numPr>
          <w:numId w:val="1001"/>
          <w:ilvl w:val="0"/>
        </w:numPr>
      </w:pPr>
      <w:r>
        <w:t xml:space="preserve">The Global Capital Finance Manager’s role is a key finance role supporting the expansive growth of our client’s capital projects</w:t>
      </w:r>
    </w:p>
    <w:p>
      <w:pPr>
        <w:pStyle w:val="Compact"/>
        <w:numPr>
          <w:numId w:val="1001"/>
          <w:ilvl w:val="0"/>
        </w:numPr>
      </w:pPr>
      <w:r>
        <w:t xml:space="preserve">Facilitate workshops including Lean Process and value stream mapping event</w:t>
      </w:r>
    </w:p>
    <w:p>
      <w:pPr>
        <w:pStyle w:val="Compact"/>
        <w:numPr>
          <w:numId w:val="1001"/>
          <w:ilvl w:val="0"/>
        </w:numPr>
      </w:pPr>
      <w:r>
        <w:t xml:space="preserve">Drive insights into the operations financials for both the income statement and cash flow for the division by working closely with the broader operations team, enabling actions to drive improvements</w:t>
      </w:r>
    </w:p>
    <w:p>
      <w:pPr>
        <w:pStyle w:val="Compact"/>
        <w:numPr>
          <w:numId w:val="1001"/>
          <w:ilvl w:val="0"/>
        </w:numPr>
      </w:pPr>
      <w:r>
        <w:t xml:space="preserve">Driving accurate forecasting through the Annual Operating Plan process monthly forecasting updates, collaborating with both the operations team the broader matrix organization</w:t>
      </w:r>
    </w:p>
    <w:p>
      <w:pPr>
        <w:pStyle w:val="Compact"/>
        <w:numPr>
          <w:numId w:val="1001"/>
          <w:ilvl w:val="0"/>
        </w:numPr>
      </w:pPr>
      <w:r>
        <w:t xml:space="preserve">Own the Annual Operating Plan process monthly forecasting updates, collaborating with both the commercial team the broader matrix organization</w:t>
      </w:r>
    </w:p>
    <w:p>
      <w:pPr>
        <w:pStyle w:val="Heading2"/>
      </w:pPr>
      <w:bookmarkStart w:id="23" w:name="qualifications-for-global-finance"/>
      <w:r>
        <w:t xml:space="preserve">Qualifications for global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product knowledge across Markets and Corporate Finance Businesses and associated products</w:t>
      </w:r>
    </w:p>
    <w:p>
      <w:pPr>
        <w:pStyle w:val="Compact"/>
        <w:numPr>
          <w:numId w:val="1002"/>
          <w:ilvl w:val="0"/>
        </w:numPr>
      </w:pPr>
      <w:r>
        <w:t xml:space="preserve">Strong background in accounting of financial instruments and financial statement representation</w:t>
      </w:r>
    </w:p>
    <w:p>
      <w:pPr>
        <w:pStyle w:val="Compact"/>
        <w:numPr>
          <w:numId w:val="1002"/>
          <w:ilvl w:val="0"/>
        </w:numPr>
      </w:pPr>
      <w:r>
        <w:t xml:space="preserve">Understanding of reconciliations and variance analysis</w:t>
      </w:r>
    </w:p>
    <w:p>
      <w:pPr>
        <w:pStyle w:val="Compact"/>
        <w:numPr>
          <w:numId w:val="1002"/>
          <w:ilvl w:val="0"/>
        </w:numPr>
      </w:pPr>
      <w:r>
        <w:t xml:space="preserve">Previous regulatory experience is a plus</w:t>
      </w:r>
    </w:p>
    <w:p>
      <w:pPr>
        <w:pStyle w:val="Compact"/>
        <w:numPr>
          <w:numId w:val="1002"/>
          <w:ilvl w:val="0"/>
        </w:numPr>
      </w:pPr>
      <w:r>
        <w:t xml:space="preserve">Ability to take on projects from ask to delivery phase</w:t>
      </w:r>
    </w:p>
    <w:p>
      <w:pPr>
        <w:pStyle w:val="Compact"/>
        <w:numPr>
          <w:numId w:val="1002"/>
          <w:ilvl w:val="0"/>
        </w:numPr>
      </w:pPr>
      <w:r>
        <w:t xml:space="preserve">Five-to-seven years of financial analysis, planning or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2021-10-28T18:39:41Z</dcterms:created>
  <dcterms:modified xsi:type="dcterms:W3CDTF">2021-10-28T18:39:41Z</dcterms:modified>
</cp:coreProperties>
</file>