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https://www.velvetjobs.com/job-descriptions/global-communications</w:t>
        </w:r>
      </w:hyperlink>
    </w:p>
    <w:p>
      <w:pPr>
        <w:pStyle w:val="Heading1"/>
      </w:pPr>
      <w:bookmarkStart w:id="21" w:name="example-of-global-communications-job-description"/>
      <w:r>
        <w:t xml:space="preserve">Example of Global Communications Job Description</w:t>
      </w:r>
      <w:bookmarkEnd w:id="21"/>
    </w:p>
    <w:p>
      <w:pPr>
        <w:pStyle w:val="Compact"/>
      </w:pPr>
      <w:r>
        <w:t xml:space="preserve">Our company is looking to fill the role of global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ommunications"/>
      <w:r>
        <w:t xml:space="preserve">Responsibilities for global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When needed, partner with business and regional corporate affairs and marketing teams on the development and execution of product communications plans for priority audiences</w:t>
      </w:r>
    </w:p>
    <w:p>
      <w:pPr>
        <w:pStyle w:val="Compact"/>
        <w:numPr>
          <w:numId w:val="1001"/>
          <w:ilvl w:val="0"/>
        </w:numPr>
      </w:pPr>
      <w:r>
        <w:t xml:space="preserve">Act as team liaison with Finance</w:t>
      </w:r>
    </w:p>
    <w:p>
      <w:pPr>
        <w:pStyle w:val="Compact"/>
        <w:numPr>
          <w:numId w:val="1001"/>
          <w:ilvl w:val="0"/>
        </w:numPr>
      </w:pPr>
      <w:r>
        <w:t xml:space="preserve">Provide ongoing administrative team support as needed</w:t>
      </w:r>
    </w:p>
    <w:p>
      <w:pPr>
        <w:pStyle w:val="Compact"/>
        <w:numPr>
          <w:numId w:val="1001"/>
          <w:ilvl w:val="0"/>
        </w:numPr>
      </w:pPr>
      <w:r>
        <w:t xml:space="preserve">Maintain team shared drive folders.Manage logistics and execution for special projects for the CEO, such as video communications and key internal speaking engagements/events</w:t>
      </w:r>
    </w:p>
    <w:p>
      <w:pPr>
        <w:pStyle w:val="Compact"/>
        <w:numPr>
          <w:numId w:val="1001"/>
          <w:ilvl w:val="0"/>
        </w:numPr>
      </w:pPr>
      <w:r>
        <w:t xml:space="preserve">Maintain team shared drive folders</w:t>
      </w:r>
    </w:p>
    <w:p>
      <w:pPr>
        <w:pStyle w:val="Compact"/>
        <w:numPr>
          <w:numId w:val="1001"/>
          <w:ilvl w:val="0"/>
        </w:numPr>
      </w:pPr>
      <w:r>
        <w:t xml:space="preserve">Creation of a comprehensive global UC architecture, leveraging Cisco and other Partner resources</w:t>
      </w:r>
    </w:p>
    <w:p>
      <w:pPr>
        <w:pStyle w:val="Compact"/>
        <w:numPr>
          <w:numId w:val="1001"/>
          <w:ilvl w:val="0"/>
        </w:numPr>
      </w:pPr>
      <w:r>
        <w:t xml:space="preserve">Own the architectural specifications for the entire ecosystem of UC products and services- hardware, software, licensing, engineering, and integration into BCG infrastructure vis-à-vis communications team members</w:t>
      </w:r>
    </w:p>
    <w:p>
      <w:pPr>
        <w:pStyle w:val="Compact"/>
        <w:numPr>
          <w:numId w:val="1001"/>
          <w:ilvl w:val="0"/>
        </w:numPr>
      </w:pPr>
      <w:r>
        <w:t xml:space="preserve">Develop and execute strategic communication plans that support and enable the company's people and culture strategies</w:t>
      </w:r>
    </w:p>
    <w:p>
      <w:pPr>
        <w:pStyle w:val="Compact"/>
        <w:numPr>
          <w:numId w:val="1001"/>
          <w:ilvl w:val="0"/>
        </w:numPr>
      </w:pPr>
      <w:r>
        <w:t xml:space="preserve">Counsels HR and WW Communications leadership on strategies for communication within the organization</w:t>
      </w:r>
    </w:p>
    <w:p>
      <w:pPr>
        <w:pStyle w:val="Compact"/>
        <w:numPr>
          <w:numId w:val="1001"/>
          <w:ilvl w:val="0"/>
        </w:numPr>
      </w:pPr>
      <w:r>
        <w:t xml:space="preserve">Provide narrative guidance regarding change-management, enterprise strategy rollouts, company milestones, operating model and/ or organization structure changes</w:t>
      </w:r>
    </w:p>
    <w:p>
      <w:pPr>
        <w:pStyle w:val="Heading2"/>
      </w:pPr>
      <w:bookmarkStart w:id="23" w:name="qualifications-for-global-communications"/>
      <w:r>
        <w:t xml:space="preserve">Qualifications for global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PR/comms within a Global or Regional Hub function</w:t>
      </w:r>
    </w:p>
    <w:p>
      <w:pPr>
        <w:pStyle w:val="Compact"/>
        <w:numPr>
          <w:numId w:val="1002"/>
          <w:ilvl w:val="0"/>
        </w:numPr>
      </w:pPr>
      <w:r>
        <w:t xml:space="preserve">Engaging and motivating others</w:t>
      </w:r>
    </w:p>
    <w:p>
      <w:pPr>
        <w:pStyle w:val="Compact"/>
        <w:numPr>
          <w:numId w:val="1002"/>
          <w:ilvl w:val="0"/>
        </w:numPr>
      </w:pPr>
      <w:r>
        <w:t xml:space="preserve">Poised, professional, proactive and positive attitude</w:t>
      </w:r>
    </w:p>
    <w:p>
      <w:pPr>
        <w:pStyle w:val="Compact"/>
        <w:numPr>
          <w:numId w:val="1002"/>
          <w:ilvl w:val="0"/>
        </w:numPr>
      </w:pPr>
      <w:r>
        <w:t xml:space="preserve">Post-graduate or professional degrees preferred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communications experience and results working in a global organization</w:t>
      </w:r>
    </w:p>
    <w:p>
      <w:pPr>
        <w:pStyle w:val="Compact"/>
        <w:numPr>
          <w:numId w:val="1002"/>
          <w:ilvl w:val="0"/>
        </w:numPr>
      </w:pPr>
      <w:r>
        <w:t xml:space="preserve">You see the business needs before those of the communications team or your own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2021-10-28T18:30:00Z</dcterms:created>
  <dcterms:modified xsi:type="dcterms:W3CDTF">2021-10-28T18:30:00Z</dcterms:modified>
</cp:coreProperties>
</file>