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https://www.velvetjobs.com/job-descriptions/global-account-executive</w:t>
        </w:r>
      </w:hyperlink>
    </w:p>
    <w:p>
      <w:pPr>
        <w:pStyle w:val="Heading1"/>
      </w:pPr>
      <w:bookmarkStart w:id="21" w:name="example-of-global-account-executive-job-description"/>
      <w:r>
        <w:t xml:space="preserve">Example of Global Account Executive Job Description</w:t>
      </w:r>
      <w:bookmarkEnd w:id="21"/>
    </w:p>
    <w:p>
      <w:pPr>
        <w:pStyle w:val="Compact"/>
      </w:pPr>
      <w:r>
        <w:t xml:space="preserve">Our company is looking to fill the role of global account executive. To join our growing team, please review the list of responsibilities and qualifications.</w:t>
      </w:r>
    </w:p>
    <w:p>
      <w:pPr>
        <w:pStyle w:val="Heading2"/>
      </w:pPr>
      <w:bookmarkStart w:id="22" w:name="responsibilities-for-global-account-executive"/>
      <w:r>
        <w:t xml:space="preserve">Responsibilities for global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 awareness of all large and potentially complicated claim related matters and assist claims personnel in the negotiation of equitable claim settlements on behalf of clients</w:t>
      </w:r>
    </w:p>
    <w:p>
      <w:pPr>
        <w:pStyle w:val="Compact"/>
        <w:numPr>
          <w:numId w:val="1001"/>
          <w:ilvl w:val="0"/>
        </w:numPr>
      </w:pPr>
      <w:r>
        <w:t xml:space="preserve">Encourage and develop subordinates skills through on the job training, regular performance feedback and external competency based training</w:t>
      </w:r>
    </w:p>
    <w:p>
      <w:pPr>
        <w:pStyle w:val="Compact"/>
        <w:numPr>
          <w:numId w:val="1001"/>
          <w:ilvl w:val="0"/>
        </w:numPr>
      </w:pPr>
      <w:r>
        <w:t xml:space="preserve">Possess a thorough working knowledge of all aspects of the Insurance (Agents &amp; Brokers) Act, Insurance Contracts Act, Fire Services Levy, Stamp Duties, Worker's Compensation and other relevant legislation and keep abreast of all new developments</w:t>
      </w:r>
    </w:p>
    <w:p>
      <w:pPr>
        <w:pStyle w:val="Compact"/>
        <w:numPr>
          <w:numId w:val="1001"/>
          <w:ilvl w:val="0"/>
        </w:numPr>
      </w:pPr>
      <w:r>
        <w:t xml:space="preserve">Selling the Company's conferencing solutions into assigned markets while supporting the Company's goals and values</w:t>
      </w:r>
    </w:p>
    <w:p>
      <w:pPr>
        <w:pStyle w:val="Compact"/>
        <w:numPr>
          <w:numId w:val="1001"/>
          <w:ilvl w:val="0"/>
        </w:numPr>
      </w:pPr>
      <w:r>
        <w:t xml:space="preserve">Accountable for continual prospecting activities to include significant efforts in cold calling</w:t>
      </w:r>
    </w:p>
    <w:p>
      <w:pPr>
        <w:pStyle w:val="Compact"/>
        <w:numPr>
          <w:numId w:val="1001"/>
          <w:ilvl w:val="0"/>
        </w:numPr>
      </w:pPr>
      <w:r>
        <w:t xml:space="preserve">Place the highest priority on quality services and customer satisfaction ensuring the unique needs of the client are exceeded and a positive level of professionalism is presented at all times</w:t>
      </w:r>
    </w:p>
    <w:p>
      <w:pPr>
        <w:pStyle w:val="Compact"/>
        <w:numPr>
          <w:numId w:val="1001"/>
          <w:ilvl w:val="0"/>
        </w:numPr>
      </w:pPr>
      <w:r>
        <w:t xml:space="preserve">Maintain up-to-date knowledge on conferencing solution features in order to determine if which product and/or features are compatible with the prospect's needs</w:t>
      </w:r>
    </w:p>
    <w:p>
      <w:pPr>
        <w:pStyle w:val="Compact"/>
        <w:numPr>
          <w:numId w:val="1001"/>
          <w:ilvl w:val="0"/>
        </w:numPr>
      </w:pPr>
      <w:r>
        <w:t xml:space="preserve">Penetrates existing account base to identify new decision-makers with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Collaborates with Operations to establish standard operating procedures for meeting customer expectations</w:t>
      </w:r>
    </w:p>
    <w:p>
      <w:pPr>
        <w:pStyle w:val="Compact"/>
        <w:numPr>
          <w:numId w:val="1001"/>
          <w:ilvl w:val="0"/>
        </w:numPr>
      </w:pPr>
      <w:r>
        <w:t xml:space="preserve">Meets with decision-makers to overcome barriers, determine areas of concern, and identify growth forecasts</w:t>
      </w:r>
    </w:p>
    <w:p>
      <w:pPr>
        <w:pStyle w:val="Heading2"/>
      </w:pPr>
      <w:bookmarkStart w:id="23" w:name="qualifications-for-global-account-executive"/>
      <w:r>
        <w:t xml:space="preserve">Qualifications for global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six months sales and/or marketing experience required, preferably in a business-to-business environment</w:t>
      </w:r>
    </w:p>
    <w:p>
      <w:pPr>
        <w:pStyle w:val="Compact"/>
        <w:numPr>
          <w:numId w:val="1002"/>
          <w:ilvl w:val="0"/>
        </w:numPr>
      </w:pPr>
      <w:r>
        <w:t xml:space="preserve">Several years as (Associate) Partner at System Integrator</w:t>
      </w:r>
    </w:p>
    <w:p>
      <w:pPr>
        <w:pStyle w:val="Compact"/>
        <w:numPr>
          <w:numId w:val="1002"/>
          <w:ilvl w:val="0"/>
        </w:numPr>
      </w:pPr>
      <w:r>
        <w:t xml:space="preserve">In depth IT Solutions industry knowledge</w:t>
      </w:r>
    </w:p>
    <w:p>
      <w:pPr>
        <w:pStyle w:val="Compact"/>
        <w:numPr>
          <w:numId w:val="1002"/>
          <w:ilvl w:val="0"/>
        </w:numPr>
      </w:pPr>
      <w:r>
        <w:t xml:space="preserve">Ability to work with legal, product, and other internal business owners to reach mutually beneficial agreements</w:t>
      </w:r>
    </w:p>
    <w:p>
      <w:pPr>
        <w:pStyle w:val="Compact"/>
        <w:numPr>
          <w:numId w:val="1002"/>
          <w:ilvl w:val="0"/>
        </w:numPr>
      </w:pPr>
      <w:r>
        <w:t xml:space="preserve">Create and articulate compelling value propositions around the Global Selling product to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 in Japanese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2021-10-28T12:53:17Z</dcterms:created>
  <dcterms:modified xsi:type="dcterms:W3CDTF">2021-10-28T12:53:17Z</dcterms:modified>
</cp:coreProperties>
</file>