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https://www.velvetjobs.com/job-descriptions/german-account-manager</w:t>
        </w:r>
      </w:hyperlink>
    </w:p>
    <w:p>
      <w:pPr>
        <w:pStyle w:val="Heading1"/>
      </w:pPr>
      <w:bookmarkStart w:id="21" w:name="example-of-german-account-manager-job-description"/>
      <w:r>
        <w:t xml:space="preserve">Example of German Account Manager Job Description</w:t>
      </w:r>
      <w:bookmarkEnd w:id="21"/>
    </w:p>
    <w:p>
      <w:pPr>
        <w:pStyle w:val="Compact"/>
      </w:pPr>
      <w:r>
        <w:t xml:space="preserve">Our company is searching for experienced candidates for the position of german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rman-account-manager"/>
      <w:r>
        <w:t xml:space="preserve">Responsibilities for german account manager</w:t>
      </w:r>
      <w:bookmarkEnd w:id="22"/>
    </w:p>
    <w:p>
      <w:pPr>
        <w:pStyle w:val="Compact"/>
        <w:numPr>
          <w:numId w:val="1001"/>
          <w:ilvl w:val="0"/>
        </w:numPr>
      </w:pPr>
      <w:r>
        <w:t xml:space="preserve">Take an active role in PPC budgeting and digital/media planning</w:t>
      </w:r>
    </w:p>
    <w:p>
      <w:pPr>
        <w:pStyle w:val="Compact"/>
        <w:numPr>
          <w:numId w:val="1001"/>
          <w:ilvl w:val="0"/>
        </w:numPr>
      </w:pPr>
      <w:r>
        <w:t xml:space="preserve">Building long term relationships with Customer and with the Internal Teams</w:t>
      </w:r>
    </w:p>
    <w:p>
      <w:pPr>
        <w:pStyle w:val="Compact"/>
        <w:numPr>
          <w:numId w:val="1001"/>
          <w:ilvl w:val="0"/>
        </w:numPr>
      </w:pPr>
      <w:r>
        <w:t xml:space="preserve">Creating the client landscape and understanding the customer inventory and cost base</w:t>
      </w:r>
    </w:p>
    <w:p>
      <w:pPr>
        <w:pStyle w:val="Compact"/>
        <w:numPr>
          <w:numId w:val="1001"/>
          <w:ilvl w:val="0"/>
        </w:numPr>
      </w:pPr>
      <w:r>
        <w:t xml:space="preserve">Generating leads / new business opportunities using Inside Sales defined capabilities</w:t>
      </w:r>
    </w:p>
    <w:p>
      <w:pPr>
        <w:pStyle w:val="Compact"/>
        <w:numPr>
          <w:numId w:val="1001"/>
          <w:ilvl w:val="0"/>
        </w:numPr>
      </w:pPr>
      <w:r>
        <w:t xml:space="preserve">Protecting existing revenues with resigning or upgrading existing contracts</w:t>
      </w:r>
    </w:p>
    <w:p>
      <w:pPr>
        <w:pStyle w:val="Compact"/>
        <w:numPr>
          <w:numId w:val="1001"/>
          <w:ilvl w:val="0"/>
        </w:numPr>
      </w:pPr>
      <w:r>
        <w:t xml:space="preserve">Targeting the customers with occasional sales campaigns, delivering campaign targets</w:t>
      </w:r>
    </w:p>
    <w:p>
      <w:pPr>
        <w:pStyle w:val="Compact"/>
        <w:numPr>
          <w:numId w:val="1001"/>
          <w:ilvl w:val="0"/>
        </w:numPr>
      </w:pPr>
      <w:r>
        <w:t xml:space="preserve">Acting as a SPOC for customers within BT together with Internal Teams</w:t>
      </w:r>
    </w:p>
    <w:p>
      <w:pPr>
        <w:pStyle w:val="Compact"/>
        <w:numPr>
          <w:numId w:val="1001"/>
          <w:ilvl w:val="0"/>
        </w:numPr>
      </w:pPr>
      <w:r>
        <w:t xml:space="preserve">Highlight behaviours and key trends in the designated market</w:t>
      </w:r>
    </w:p>
    <w:p>
      <w:pPr>
        <w:pStyle w:val="Compact"/>
        <w:numPr>
          <w:numId w:val="1001"/>
          <w:ilvl w:val="0"/>
        </w:numPr>
      </w:pPr>
      <w:r>
        <w:t xml:space="preserve">Retaining and expanding the existing relationship across a defined set of GCG Accounts to achieve annual scorecard goals</w:t>
      </w:r>
    </w:p>
    <w:p>
      <w:pPr>
        <w:pStyle w:val="Compact"/>
        <w:numPr>
          <w:numId w:val="1001"/>
          <w:ilvl w:val="0"/>
        </w:numPr>
      </w:pPr>
      <w:r>
        <w:t xml:space="preserve">Focus is on maintaining a high level of customer satisfaction</w:t>
      </w:r>
    </w:p>
    <w:p>
      <w:pPr>
        <w:pStyle w:val="Heading2"/>
      </w:pPr>
      <w:bookmarkStart w:id="23" w:name="qualifications-for-german-account-manager"/>
      <w:r>
        <w:t xml:space="preserve">Qualifications for german account manager</w:t>
      </w:r>
      <w:bookmarkEnd w:id="23"/>
    </w:p>
    <w:p>
      <w:pPr>
        <w:pStyle w:val="Compact"/>
        <w:numPr>
          <w:numId w:val="1002"/>
          <w:ilvl w:val="0"/>
        </w:numPr>
      </w:pPr>
      <w:r>
        <w:t xml:space="preserve">Establishes professional and consultative relationships with clients, at any level within their organization, by developing a core understanding of the unique business drivers within their industry</w:t>
      </w:r>
    </w:p>
    <w:p>
      <w:pPr>
        <w:pStyle w:val="Compact"/>
        <w:numPr>
          <w:numId w:val="1002"/>
          <w:ilvl w:val="0"/>
        </w:numPr>
      </w:pPr>
      <w:r>
        <w:t xml:space="preserve">Develop and maintain trusted relationships with senior level decision makers, and other key buyers within the assigned account(s)</w:t>
      </w:r>
    </w:p>
    <w:p>
      <w:pPr>
        <w:pStyle w:val="Compact"/>
        <w:numPr>
          <w:numId w:val="1002"/>
          <w:ilvl w:val="0"/>
        </w:numPr>
      </w:pPr>
      <w:r>
        <w:t xml:space="preserve">Lead qualification, opportunity creation, manage sales pipeline &amp; forecasting</w:t>
      </w:r>
    </w:p>
    <w:p>
      <w:pPr>
        <w:pStyle w:val="Compact"/>
        <w:numPr>
          <w:numId w:val="1002"/>
          <w:ilvl w:val="0"/>
        </w:numPr>
      </w:pPr>
      <w:r>
        <w:t xml:space="preserve">Use sales tools with operational excellence</w:t>
      </w:r>
    </w:p>
    <w:p>
      <w:pPr>
        <w:pStyle w:val="Compact"/>
        <w:numPr>
          <w:numId w:val="1002"/>
          <w:ilvl w:val="0"/>
        </w:numPr>
      </w:pPr>
      <w:r>
        <w:t xml:space="preserve">Supporting company growth by meeting or exceeding individual targets and objective</w:t>
      </w:r>
    </w:p>
    <w:p>
      <w:pPr>
        <w:pStyle w:val="Compact"/>
        <w:numPr>
          <w:numId w:val="1002"/>
          <w:ilvl w:val="0"/>
        </w:numPr>
      </w:pPr>
      <w:r>
        <w:t xml:space="preserve">Building long - lasting relationships with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rman-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rman-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2021-10-28T13:22:10Z</dcterms:created>
  <dcterms:modified xsi:type="dcterms:W3CDTF">2021-10-28T13:22:10Z</dcterms:modified>
</cp:coreProperties>
</file>