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https://www.velvetjobs.com/job-descriptions/geologist</w:t>
        </w:r>
      </w:hyperlink>
    </w:p>
    <w:p>
      <w:pPr>
        <w:pStyle w:val="Heading1"/>
      </w:pPr>
      <w:bookmarkStart w:id="21" w:name="example-of-geologist-job-description"/>
      <w:r>
        <w:t xml:space="preserve">Example of Geologist Job Description</w:t>
      </w:r>
      <w:bookmarkEnd w:id="21"/>
    </w:p>
    <w:p>
      <w:pPr>
        <w:pStyle w:val="Compact"/>
      </w:pPr>
      <w:r>
        <w:t xml:space="preserve">Our company is hiring for a geologist. To join our growing team, please review the list of responsibilities and qualifications.</w:t>
      </w:r>
    </w:p>
    <w:p>
      <w:pPr>
        <w:pStyle w:val="Heading2"/>
      </w:pPr>
      <w:bookmarkStart w:id="22" w:name="responsibilities-for-geologist"/>
      <w:r>
        <w:t xml:space="preserve">Responsibilities for geologist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deposits of construction materials, and assess the materials' characteristics and suitability for use as concrete aggregates, road fill, or in other applications</w:t>
      </w:r>
    </w:p>
    <w:p>
      <w:pPr>
        <w:pStyle w:val="Compact"/>
        <w:numPr>
          <w:numId w:val="1001"/>
          <w:ilvl w:val="0"/>
        </w:numPr>
      </w:pPr>
      <w:r>
        <w:t xml:space="preserve">Develop applied software for the analysis and interpretation of geological data</w:t>
      </w:r>
    </w:p>
    <w:p>
      <w:pPr>
        <w:pStyle w:val="Compact"/>
        <w:numPr>
          <w:numId w:val="1001"/>
          <w:ilvl w:val="0"/>
        </w:numPr>
      </w:pPr>
      <w:r>
        <w:t xml:space="preserve">Analyze and interpret geological, geochemical, and geophysical information from sources such as survey data, well logs, boreholes, and aerial photos</w:t>
      </w:r>
    </w:p>
    <w:p>
      <w:pPr>
        <w:pStyle w:val="Compact"/>
        <w:numPr>
          <w:numId w:val="1001"/>
          <w:ilvl w:val="0"/>
        </w:numPr>
      </w:pPr>
      <w:r>
        <w:t xml:space="preserve">Plan and conduct geological, geochemical, and geophysical field studies and surveys</w:t>
      </w:r>
    </w:p>
    <w:p>
      <w:pPr>
        <w:pStyle w:val="Compact"/>
        <w:numPr>
          <w:numId w:val="1001"/>
          <w:ilvl w:val="0"/>
        </w:numPr>
      </w:pPr>
      <w:r>
        <w:t xml:space="preserve">Investigate the composition, structure, and history of the Earth's crust through the collection, examination, measurement, and classification of soils, minerals, rocks, and fossil remains</w:t>
      </w:r>
    </w:p>
    <w:p>
      <w:pPr>
        <w:pStyle w:val="Compact"/>
        <w:numPr>
          <w:numId w:val="1001"/>
          <w:ilvl w:val="0"/>
        </w:numPr>
      </w:pPr>
      <w:r>
        <w:t xml:space="preserve">Prepare geological maps, cross-sectional diagrams, charts, and reports concerning mineral extraction, land use, and resource management, using results of field work and laboratory research</w:t>
      </w:r>
    </w:p>
    <w:p>
      <w:pPr>
        <w:pStyle w:val="Compact"/>
        <w:numPr>
          <w:numId w:val="1001"/>
          <w:ilvl w:val="0"/>
        </w:numPr>
      </w:pPr>
      <w:r>
        <w:t xml:space="preserve">Assess ground and surface water movement in order to provide advice regarding issues such as waste management, route and site selection, and the restoration of contaminated sites</w:t>
      </w:r>
    </w:p>
    <w:p>
      <w:pPr>
        <w:pStyle w:val="Compact"/>
        <w:numPr>
          <w:numId w:val="1001"/>
          <w:ilvl w:val="0"/>
        </w:numPr>
      </w:pPr>
      <w:r>
        <w:t xml:space="preserve">Identify risks for natural disasters such as mud slides, earthquakes, and volcanic eruptions, and provide advice on ways in which potential damage can be mitigated</w:t>
      </w:r>
    </w:p>
    <w:p>
      <w:pPr>
        <w:pStyle w:val="Compact"/>
        <w:numPr>
          <w:numId w:val="1001"/>
          <w:ilvl w:val="0"/>
        </w:numPr>
      </w:pPr>
      <w:r>
        <w:t xml:space="preserve">Through liaison with the Project Mine Geologist, Project Exploration Geologist, design and implement drill programs that efficiently address requirements to advance resources and reserves along the pipeline toward mining</w:t>
      </w:r>
    </w:p>
    <w:p>
      <w:pPr>
        <w:pStyle w:val="Compact"/>
        <w:numPr>
          <w:numId w:val="1001"/>
          <w:ilvl w:val="0"/>
        </w:numPr>
      </w:pPr>
      <w:r>
        <w:t xml:space="preserve">Assume responsibility for the safe management of day to day drilling activities undertaken by Business Partners, including liaison and program monitoring and direction</w:t>
      </w:r>
    </w:p>
    <w:p>
      <w:pPr>
        <w:pStyle w:val="Heading2"/>
      </w:pPr>
      <w:bookmarkStart w:id="23" w:name="qualifications-for-geologist"/>
      <w:r>
        <w:t xml:space="preserve">Qualifications for geologist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BSc in Geology/Hydrogeology required</w:t>
      </w:r>
    </w:p>
    <w:p>
      <w:pPr>
        <w:pStyle w:val="Compact"/>
        <w:numPr>
          <w:numId w:val="1002"/>
          <w:ilvl w:val="0"/>
        </w:numPr>
      </w:pPr>
      <w:r>
        <w:t xml:space="preserve">Excellent skills in written and spoken communication, organization, time management, and an individual who thrives in a team-oriented environment</w:t>
      </w:r>
    </w:p>
    <w:p>
      <w:pPr>
        <w:pStyle w:val="Compact"/>
        <w:numPr>
          <w:numId w:val="1002"/>
          <w:ilvl w:val="0"/>
        </w:numPr>
      </w:pPr>
      <w:r>
        <w:t xml:space="preserve">Bachelor's degree in geological sciences</w:t>
      </w:r>
    </w:p>
    <w:p>
      <w:pPr>
        <w:pStyle w:val="Compact"/>
        <w:numPr>
          <w:numId w:val="1002"/>
          <w:ilvl w:val="0"/>
        </w:numPr>
      </w:pPr>
      <w:r>
        <w:t xml:space="preserve">Master's degree in geological sciences can be substituted for 2 years of experience</w:t>
      </w:r>
    </w:p>
    <w:p>
      <w:pPr>
        <w:pStyle w:val="Compact"/>
        <w:numPr>
          <w:numId w:val="1002"/>
          <w:ilvl w:val="0"/>
        </w:numPr>
      </w:pPr>
      <w:r>
        <w:t xml:space="preserve">Willing to travel – estimated 50% time may be spent at locations requiring overnight hotel stays</w:t>
      </w:r>
    </w:p>
    <w:p>
      <w:pPr>
        <w:pStyle w:val="Compact"/>
        <w:numPr>
          <w:numId w:val="1002"/>
          <w:ilvl w:val="0"/>
        </w:numPr>
      </w:pPr>
      <w:r>
        <w:t xml:space="preserve">Experience in various tectonic regimes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e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e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2021-10-28T18:37:18Z</dcterms:created>
  <dcterms:modified xsi:type="dcterms:W3CDTF">2021-10-28T18:37:18Z</dcterms:modified>
</cp:coreProperties>
</file>