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https://www.velvetjobs.com/job-descriptions/generalist-human-resources</w:t>
        </w:r>
      </w:hyperlink>
    </w:p>
    <w:p>
      <w:pPr>
        <w:pStyle w:val="Heading1"/>
      </w:pPr>
      <w:bookmarkStart w:id="21" w:name="example-of-generalist-human-resources-job-description"/>
      <w:r>
        <w:t xml:space="preserve">Example of Generalist, Human Resources Job Description</w:t>
      </w:r>
      <w:bookmarkEnd w:id="21"/>
    </w:p>
    <w:p>
      <w:pPr>
        <w:pStyle w:val="Compact"/>
      </w:pPr>
      <w:r>
        <w:t xml:space="preserve">Our company is hiring for a generalist, human resources.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eneralist-human-resources"/>
      <w:r>
        <w:t xml:space="preserve">Responsibilities for generalist, human resources</w:t>
      </w:r>
      <w:bookmarkEnd w:id="22"/>
    </w:p>
    <w:p>
      <w:pPr>
        <w:pStyle w:val="Compact"/>
        <w:numPr>
          <w:numId w:val="1001"/>
          <w:ilvl w:val="0"/>
        </w:numPr>
      </w:pPr>
      <w:r>
        <w:t xml:space="preserve">Process Benefits enrollments and terminations</w:t>
      </w:r>
    </w:p>
    <w:p>
      <w:pPr>
        <w:pStyle w:val="Compact"/>
        <w:numPr>
          <w:numId w:val="1001"/>
          <w:ilvl w:val="0"/>
        </w:numPr>
      </w:pPr>
      <w:r>
        <w:t xml:space="preserve">Answer Benefits inquiries</w:t>
      </w:r>
    </w:p>
    <w:p>
      <w:pPr>
        <w:pStyle w:val="Compact"/>
        <w:numPr>
          <w:numId w:val="1001"/>
          <w:ilvl w:val="0"/>
        </w:numPr>
      </w:pPr>
      <w:r>
        <w:t xml:space="preserve">Assist with compensation market analysis and job descriptions</w:t>
      </w:r>
    </w:p>
    <w:p>
      <w:pPr>
        <w:pStyle w:val="Compact"/>
        <w:numPr>
          <w:numId w:val="1001"/>
          <w:ilvl w:val="0"/>
        </w:numPr>
      </w:pPr>
      <w:r>
        <w:t xml:space="preserve">Assist with the full cycle of the annual benefits open enrollment</w:t>
      </w:r>
    </w:p>
    <w:p>
      <w:pPr>
        <w:pStyle w:val="Compact"/>
        <w:numPr>
          <w:numId w:val="1001"/>
          <w:ilvl w:val="0"/>
        </w:numPr>
      </w:pPr>
      <w:r>
        <w:t xml:space="preserve">Data entry and maintenance of the employee database using various HRIS systems</w:t>
      </w:r>
    </w:p>
    <w:p>
      <w:pPr>
        <w:pStyle w:val="Compact"/>
        <w:numPr>
          <w:numId w:val="1001"/>
          <w:ilvl w:val="0"/>
        </w:numPr>
      </w:pPr>
      <w:r>
        <w:t xml:space="preserve">Stay abreast of compensation and benefit trends and engage in surveys when appropriate</w:t>
      </w:r>
    </w:p>
    <w:p>
      <w:pPr>
        <w:pStyle w:val="Compact"/>
        <w:numPr>
          <w:numId w:val="1001"/>
          <w:ilvl w:val="0"/>
        </w:numPr>
      </w:pPr>
      <w:r>
        <w:t xml:space="preserve">Validate employee data for year-end compensation planning cycle to ensure integrity and accuracy of employee data in HR Core</w:t>
      </w:r>
    </w:p>
    <w:p>
      <w:pPr>
        <w:pStyle w:val="Compact"/>
        <w:numPr>
          <w:numId w:val="1001"/>
          <w:ilvl w:val="0"/>
        </w:numPr>
      </w:pPr>
      <w:r>
        <w:t xml:space="preserve">Administers compensation program</w:t>
      </w:r>
    </w:p>
    <w:p>
      <w:pPr>
        <w:pStyle w:val="Compact"/>
        <w:numPr>
          <w:numId w:val="1001"/>
          <w:ilvl w:val="0"/>
        </w:numPr>
      </w:pPr>
      <w:r>
        <w:t xml:space="preserve">Investigates all incidents/accidents and provides appropriate responses/actions</w:t>
      </w:r>
    </w:p>
    <w:p>
      <w:pPr>
        <w:pStyle w:val="Compact"/>
        <w:numPr>
          <w:numId w:val="1001"/>
          <w:ilvl w:val="0"/>
        </w:numPr>
      </w:pPr>
      <w:r>
        <w:t xml:space="preserve">Conducts orientation and onboarding of new employees exit interviews</w:t>
      </w:r>
    </w:p>
    <w:p>
      <w:pPr>
        <w:pStyle w:val="Heading2"/>
      </w:pPr>
      <w:bookmarkStart w:id="23" w:name="qualifications-for-generalist-human-resources"/>
      <w:r>
        <w:t xml:space="preserve">Qualifications for generalist, human resources</w:t>
      </w:r>
      <w:bookmarkEnd w:id="23"/>
    </w:p>
    <w:p>
      <w:pPr>
        <w:pStyle w:val="Compact"/>
        <w:numPr>
          <w:numId w:val="1002"/>
          <w:ilvl w:val="0"/>
        </w:numPr>
      </w:pPr>
      <w:r>
        <w:t xml:space="preserve">Assists in Employee training and development</w:t>
      </w:r>
    </w:p>
    <w:p>
      <w:pPr>
        <w:pStyle w:val="Compact"/>
        <w:numPr>
          <w:numId w:val="1002"/>
          <w:ilvl w:val="0"/>
        </w:numPr>
      </w:pPr>
      <w:r>
        <w:t xml:space="preserve">Plays an active role in promoting diversity</w:t>
      </w:r>
    </w:p>
    <w:p>
      <w:pPr>
        <w:pStyle w:val="Compact"/>
        <w:numPr>
          <w:numId w:val="1002"/>
          <w:ilvl w:val="0"/>
        </w:numPr>
      </w:pPr>
      <w:r>
        <w:t xml:space="preserve">Coordinate forum for open exchange of ideas including associate roundtables</w:t>
      </w:r>
    </w:p>
    <w:p>
      <w:pPr>
        <w:pStyle w:val="Compact"/>
        <w:numPr>
          <w:numId w:val="1002"/>
          <w:ilvl w:val="0"/>
        </w:numPr>
      </w:pPr>
      <w:r>
        <w:t xml:space="preserve">Coordinate performance appraisal program to ensure effectiveness, compliance, and equity within the organization</w:t>
      </w:r>
    </w:p>
    <w:p>
      <w:pPr>
        <w:pStyle w:val="Compact"/>
        <w:numPr>
          <w:numId w:val="1002"/>
          <w:ilvl w:val="0"/>
        </w:numPr>
      </w:pPr>
      <w:r>
        <w:t xml:space="preserve">Ability to source and screen candidates for key positions</w:t>
      </w:r>
    </w:p>
    <w:p>
      <w:pPr>
        <w:pStyle w:val="Compact"/>
        <w:numPr>
          <w:numId w:val="1002"/>
          <w:ilvl w:val="0"/>
        </w:numPr>
      </w:pPr>
      <w:r>
        <w:t xml:space="preserve">Develop and maintain relationships with educational institutions, employment firms, and other sources of applicants to strengthen diversity hiring efforts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ist-human-resour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ist-human-resour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2021-10-28T13:03:38Z</dcterms:created>
  <dcterms:modified xsi:type="dcterms:W3CDTF">2021-10-28T13:03:38Z</dcterms:modified>
</cp:coreProperties>
</file>