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https://www.velvetjobs.com/job-descriptions/general-insurance</w:t>
        </w:r>
      </w:hyperlink>
    </w:p>
    <w:p>
      <w:pPr>
        <w:pStyle w:val="Heading1"/>
      </w:pPr>
      <w:bookmarkStart w:id="21" w:name="example-of-general-insurance-job-description"/>
      <w:r>
        <w:t xml:space="preserve">Example of General Insurance Job Description</w:t>
      </w:r>
      <w:bookmarkEnd w:id="21"/>
    </w:p>
    <w:p>
      <w:pPr>
        <w:pStyle w:val="Compact"/>
      </w:pPr>
      <w:r>
        <w:t xml:space="preserve">Our growing company is hiring for a general insurance.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insurance"/>
      <w:r>
        <w:t xml:space="preserve">Responsibilities for general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Consolidate and/or prepare claims reports on daily, monthly, quarterly, annually &amp; ad hoc basis</w:t>
      </w:r>
    </w:p>
    <w:p>
      <w:pPr>
        <w:pStyle w:val="Compact"/>
        <w:numPr>
          <w:numId w:val="1001"/>
          <w:ilvl w:val="0"/>
        </w:numPr>
      </w:pPr>
      <w:r>
        <w:t xml:space="preserve">Apply or amend user system access profile for both onshore and offshore claims colleagues through relevant system</w:t>
      </w:r>
    </w:p>
    <w:p>
      <w:pPr>
        <w:pStyle w:val="Compact"/>
        <w:numPr>
          <w:numId w:val="1001"/>
          <w:ilvl w:val="0"/>
        </w:numPr>
      </w:pPr>
      <w:r>
        <w:t xml:space="preserve">Perform daily process consolidation including e-banking payment and month end cut off process</w:t>
      </w:r>
    </w:p>
    <w:p>
      <w:pPr>
        <w:pStyle w:val="Compact"/>
        <w:numPr>
          <w:numId w:val="1001"/>
          <w:ilvl w:val="0"/>
        </w:numPr>
      </w:pPr>
      <w:r>
        <w:t xml:space="preserve">Monitor the daily outsourced document scanning process</w:t>
      </w:r>
    </w:p>
    <w:p>
      <w:pPr>
        <w:pStyle w:val="Compact"/>
        <w:numPr>
          <w:numId w:val="1001"/>
          <w:ilvl w:val="0"/>
        </w:numPr>
      </w:pPr>
      <w:r>
        <w:t xml:space="preserve">Ad hoc claims related administration or department consolidation tasks</w:t>
      </w:r>
    </w:p>
    <w:p>
      <w:pPr>
        <w:pStyle w:val="Compact"/>
        <w:numPr>
          <w:numId w:val="1001"/>
          <w:ilvl w:val="0"/>
        </w:numPr>
      </w:pPr>
      <w:r>
        <w:t xml:space="preserve">Displaying a high level of understanding of market issues and extensive business awareness to assist clients in understanding and modelling risks effectively</w:t>
      </w:r>
    </w:p>
    <w:p>
      <w:pPr>
        <w:pStyle w:val="Compact"/>
        <w:numPr>
          <w:numId w:val="1001"/>
          <w:ilvl w:val="0"/>
        </w:numPr>
      </w:pPr>
      <w:r>
        <w:t xml:space="preserve">Contributing to industry activity and showing thought leadership on actuarial issues, regulatory developments and appropriate business strategies</w:t>
      </w:r>
    </w:p>
    <w:p>
      <w:pPr>
        <w:pStyle w:val="Compact"/>
        <w:numPr>
          <w:numId w:val="1001"/>
          <w:ilvl w:val="0"/>
        </w:numPr>
      </w:pPr>
      <w:r>
        <w:t xml:space="preserve">Designing appropriate model outputs for clients to complement their internal operational and management information processes and supervising team members to deliver and check these outputs</w:t>
      </w:r>
    </w:p>
    <w:p>
      <w:pPr>
        <w:pStyle w:val="Compact"/>
        <w:numPr>
          <w:numId w:val="1001"/>
          <w:ilvl w:val="0"/>
        </w:numPr>
      </w:pPr>
      <w:r>
        <w:t xml:space="preserve">Designing model components to meet client needs and supervising team members in implementing these components effectively</w:t>
      </w:r>
    </w:p>
    <w:p>
      <w:pPr>
        <w:pStyle w:val="Compact"/>
        <w:numPr>
          <w:numId w:val="1001"/>
          <w:ilvl w:val="0"/>
        </w:numPr>
      </w:pPr>
      <w:r>
        <w:t xml:space="preserve">Providing leadership to team members and taking responsibility for identifying current and future skilled resource requirements, organising training and recruitment as appropriate to meet those needs</w:t>
      </w:r>
    </w:p>
    <w:p>
      <w:pPr>
        <w:pStyle w:val="Heading2"/>
      </w:pPr>
      <w:bookmarkStart w:id="23" w:name="qualifications-for-general-insurance"/>
      <w:r>
        <w:t xml:space="preserve">Qualifications for general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Fellow of the Casualty Actuarial Society (FCAS)</w:t>
      </w:r>
    </w:p>
    <w:p>
      <w:pPr>
        <w:pStyle w:val="Compact"/>
        <w:numPr>
          <w:numId w:val="1002"/>
          <w:ilvl w:val="0"/>
        </w:numPr>
      </w:pPr>
      <w:r>
        <w:t xml:space="preserve">Fellow of the Canadian Institute of Actuaries (FCIA)</w:t>
      </w:r>
    </w:p>
    <w:p>
      <w:pPr>
        <w:pStyle w:val="Compact"/>
        <w:numPr>
          <w:numId w:val="1002"/>
          <w:ilvl w:val="0"/>
        </w:numPr>
      </w:pPr>
      <w:r>
        <w:t xml:space="preserve">Strong knowledge of the related regulatory environments for auto insurance in Canada</w:t>
      </w:r>
    </w:p>
    <w:p>
      <w:pPr>
        <w:pStyle w:val="Compact"/>
        <w:numPr>
          <w:numId w:val="1002"/>
          <w:ilvl w:val="0"/>
        </w:numPr>
      </w:pPr>
      <w:r>
        <w:t xml:space="preserve">Higher Diploma or above in Business Administration or other related disciplines</w:t>
      </w:r>
    </w:p>
    <w:p>
      <w:pPr>
        <w:pStyle w:val="Compact"/>
        <w:numPr>
          <w:numId w:val="1002"/>
          <w:ilvl w:val="0"/>
        </w:numPr>
      </w:pPr>
      <w:r>
        <w:t xml:space="preserve">Around 1 to 2 year's related workng experience is preferred</w:t>
      </w:r>
    </w:p>
    <w:p>
      <w:pPr>
        <w:pStyle w:val="Compact"/>
        <w:numPr>
          <w:numId w:val="1002"/>
          <w:ilvl w:val="0"/>
        </w:numPr>
      </w:pPr>
      <w:r>
        <w:t xml:space="preserve">Good Microsoft office knowledge including Word, Excel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2021-10-28T12:51:19Z</dcterms:created>
  <dcterms:modified xsi:type="dcterms:W3CDTF">2021-10-28T12:51:19Z</dcterms:modified>
</cp:coreProperties>
</file>