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https://www.velvetjobs.com/job-descriptions/funding-analyst</w:t>
        </w:r>
      </w:hyperlink>
    </w:p>
    <w:p>
      <w:pPr>
        <w:pStyle w:val="Heading1"/>
      </w:pPr>
      <w:bookmarkStart w:id="21" w:name="example-of-funding-analyst-job-description"/>
      <w:r>
        <w:t xml:space="preserve">Example of Funding Analyst Job Description</w:t>
      </w:r>
      <w:bookmarkEnd w:id="21"/>
    </w:p>
    <w:p>
      <w:pPr>
        <w:pStyle w:val="Compact"/>
      </w:pPr>
      <w:r>
        <w:t xml:space="preserve">Our innovative and growing company is looking for a funding analyst. If you are looking for an exciting place to work, please take a look at the list of qualifications below.</w:t>
      </w:r>
    </w:p>
    <w:p>
      <w:pPr>
        <w:pStyle w:val="Heading2"/>
      </w:pPr>
      <w:bookmarkStart w:id="22" w:name="responsibilities-for-funding-analyst"/>
      <w:r>
        <w:t xml:space="preserve">Responsibilities for funding analyst</w:t>
      </w:r>
      <w:bookmarkEnd w:id="22"/>
    </w:p>
    <w:p>
      <w:pPr>
        <w:pStyle w:val="Compact"/>
        <w:numPr>
          <w:numId w:val="1001"/>
          <w:ilvl w:val="0"/>
        </w:numPr>
      </w:pPr>
      <w:r>
        <w:t xml:space="preserve">Oh, and answer the phone</w:t>
      </w:r>
    </w:p>
    <w:p>
      <w:pPr>
        <w:pStyle w:val="Compact"/>
        <w:numPr>
          <w:numId w:val="1001"/>
          <w:ilvl w:val="0"/>
        </w:numPr>
      </w:pPr>
      <w:r>
        <w:t xml:space="preserve">Seeking an experienced IT Business Analyst with a minimum of 3 years of Business Analysis experience who will work in the Business Analysis team phases of larger projects and/or multiple projects at the same time</w:t>
      </w:r>
    </w:p>
    <w:p>
      <w:pPr>
        <w:pStyle w:val="Compact"/>
        <w:numPr>
          <w:numId w:val="1001"/>
          <w:ilvl w:val="0"/>
        </w:numPr>
      </w:pPr>
      <w:r>
        <w:t xml:space="preserve">The position requires a strong communicator who can establish and manage project plans and objectives for the various projects in flight, and can ensure that solutions are in place which will operate effectively to meet business goals</w:t>
      </w:r>
    </w:p>
    <w:p>
      <w:pPr>
        <w:pStyle w:val="Compact"/>
        <w:numPr>
          <w:numId w:val="1001"/>
          <w:ilvl w:val="0"/>
        </w:numPr>
      </w:pPr>
      <w:r>
        <w:t xml:space="preserve">Accountable for results of the project analysis including quality of work, timeliness and completeness</w:t>
      </w:r>
    </w:p>
    <w:p>
      <w:pPr>
        <w:pStyle w:val="Compact"/>
        <w:numPr>
          <w:numId w:val="1001"/>
          <w:ilvl w:val="0"/>
        </w:numPr>
      </w:pPr>
      <w:r>
        <w:t xml:space="preserve">Works in a team to achieve higher levels of competency, effectiveness and internal process improvement</w:t>
      </w:r>
    </w:p>
    <w:p>
      <w:pPr>
        <w:pStyle w:val="Compact"/>
        <w:numPr>
          <w:numId w:val="1001"/>
          <w:ilvl w:val="0"/>
        </w:numPr>
      </w:pPr>
      <w:r>
        <w:t xml:space="preserve">Partner with QA team and SMEs to ensure adequate test coverage (relying on own knowledge, facilitating conversations with SMEs, to identify additional test scenarios)</w:t>
      </w:r>
    </w:p>
    <w:p>
      <w:pPr>
        <w:pStyle w:val="Compact"/>
        <w:numPr>
          <w:numId w:val="1001"/>
          <w:ilvl w:val="0"/>
        </w:numPr>
      </w:pPr>
      <w:r>
        <w:t xml:space="preserve">Work with stakeholders to conduct training sessions / demos, and to develop manuals / user guides</w:t>
      </w:r>
    </w:p>
    <w:p>
      <w:pPr>
        <w:pStyle w:val="Compact"/>
        <w:numPr>
          <w:numId w:val="1001"/>
          <w:ilvl w:val="0"/>
        </w:numPr>
      </w:pPr>
      <w:r>
        <w:t xml:space="preserve">Verify all required documentation</w:t>
      </w:r>
    </w:p>
    <w:p>
      <w:pPr>
        <w:pStyle w:val="Compact"/>
        <w:numPr>
          <w:numId w:val="1001"/>
          <w:ilvl w:val="0"/>
        </w:numPr>
      </w:pPr>
      <w:r>
        <w:t xml:space="preserve">Preparing loan packages</w:t>
      </w:r>
    </w:p>
    <w:p>
      <w:pPr>
        <w:pStyle w:val="Compact"/>
        <w:numPr>
          <w:numId w:val="1001"/>
          <w:ilvl w:val="0"/>
        </w:numPr>
      </w:pPr>
      <w:r>
        <w:t xml:space="preserve">Managing deal timelines</w:t>
      </w:r>
    </w:p>
    <w:p>
      <w:pPr>
        <w:pStyle w:val="Heading2"/>
      </w:pPr>
      <w:bookmarkStart w:id="23" w:name="qualifications-for-funding-analyst"/>
      <w:r>
        <w:t xml:space="preserve">Qualifications for funding analyst</w:t>
      </w:r>
      <w:bookmarkEnd w:id="23"/>
    </w:p>
    <w:p>
      <w:pPr>
        <w:pStyle w:val="Compact"/>
        <w:numPr>
          <w:numId w:val="1002"/>
          <w:ilvl w:val="0"/>
        </w:numPr>
      </w:pPr>
      <w:r>
        <w:t xml:space="preserve">Some knowledge of loan or leasing systems or operations</w:t>
      </w:r>
    </w:p>
    <w:p>
      <w:pPr>
        <w:pStyle w:val="Compact"/>
        <w:numPr>
          <w:numId w:val="1002"/>
          <w:ilvl w:val="0"/>
        </w:numPr>
      </w:pPr>
      <w:r>
        <w:t xml:space="preserve">Proficiency with OTM and InfoLease, Fortis and iMagio</w:t>
      </w:r>
    </w:p>
    <w:p>
      <w:pPr>
        <w:pStyle w:val="Compact"/>
        <w:numPr>
          <w:numId w:val="1002"/>
          <w:ilvl w:val="0"/>
        </w:numPr>
      </w:pPr>
      <w:r>
        <w:t xml:space="preserve">Prior experience within bank operations</w:t>
      </w:r>
    </w:p>
    <w:p>
      <w:pPr>
        <w:pStyle w:val="Compact"/>
        <w:numPr>
          <w:numId w:val="1002"/>
          <w:ilvl w:val="0"/>
        </w:numPr>
      </w:pPr>
      <w:r>
        <w:t xml:space="preserve">3-5 years hands-on experience in tool development or as a Financial Analyst in the Finance, Risk or Treasury area</w:t>
      </w:r>
    </w:p>
    <w:p>
      <w:pPr>
        <w:pStyle w:val="Compact"/>
        <w:numPr>
          <w:numId w:val="1002"/>
          <w:ilvl w:val="0"/>
        </w:numPr>
      </w:pPr>
      <w:r>
        <w:t xml:space="preserve">A completed post-secondary Degree education</w:t>
      </w:r>
    </w:p>
    <w:p>
      <w:pPr>
        <w:pStyle w:val="Compact"/>
        <w:numPr>
          <w:numId w:val="1002"/>
          <w:ilvl w:val="0"/>
        </w:numPr>
      </w:pPr>
      <w:r>
        <w:t xml:space="preserve">Proficiency in Essbase, SQL and SAS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2021-10-28T13:32:54Z</dcterms:created>
  <dcterms:modified xsi:type="dcterms:W3CDTF">2021-10-28T13:32:54Z</dcterms:modified>
</cp:coreProperties>
</file>