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https://www.velvetjobs.com/job-descriptions/fund-manager</w:t>
        </w:r>
      </w:hyperlink>
    </w:p>
    <w:p>
      <w:pPr>
        <w:pStyle w:val="Heading1"/>
      </w:pPr>
      <w:bookmarkStart w:id="21" w:name="example-of-fund-manager-job-description"/>
      <w:r>
        <w:t xml:space="preserve">Example of Fund Manager Job Description</w:t>
      </w:r>
      <w:bookmarkEnd w:id="21"/>
    </w:p>
    <w:p>
      <w:pPr>
        <w:pStyle w:val="Compact"/>
      </w:pPr>
      <w:r>
        <w:t xml:space="preserve">Our growing company is searching for experienced candidates for the position of fund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d-manager"/>
      <w:r>
        <w:t xml:space="preserve">Responsibilities for fund manager</w:t>
      </w:r>
      <w:bookmarkEnd w:id="22"/>
    </w:p>
    <w:p>
      <w:pPr>
        <w:pStyle w:val="Compact"/>
        <w:numPr>
          <w:numId w:val="1001"/>
          <w:ilvl w:val="0"/>
        </w:numPr>
      </w:pPr>
      <w:r>
        <w:t xml:space="preserve">Supports effective and collaborative working relationships with the Global Fund, counterparts, and stakeholders, including an awareness of their successful and innovative approaches and needs</w:t>
      </w:r>
    </w:p>
    <w:p>
      <w:pPr>
        <w:pStyle w:val="Compact"/>
        <w:numPr>
          <w:numId w:val="1001"/>
          <w:ilvl w:val="0"/>
        </w:numPr>
      </w:pPr>
      <w:r>
        <w:t xml:space="preserve">In collaboration with the Global Health Supply Chain- Procurement and Supply Management project, manages project startups, including team members’ employment processing, orientation on contract provisions, allowances, and benefits, installation of administrative, logistical, and accounting systems in the field, mobilizing subcontracts, and managing office and housing arrangements</w:t>
      </w:r>
    </w:p>
    <w:p>
      <w:pPr>
        <w:pStyle w:val="Compact"/>
        <w:numPr>
          <w:numId w:val="1001"/>
          <w:ilvl w:val="0"/>
        </w:numPr>
      </w:pPr>
      <w:r>
        <w:t xml:space="preserve">Assists director in ensuring that the project and its personnel maintain the proper direction in fulfillment of the contract scope of work</w:t>
      </w:r>
    </w:p>
    <w:p>
      <w:pPr>
        <w:pStyle w:val="Compact"/>
        <w:numPr>
          <w:numId w:val="1001"/>
          <w:ilvl w:val="0"/>
        </w:numPr>
      </w:pPr>
      <w:r>
        <w:t xml:space="preserve">Works collaboratively with contract team and clients, conducting periodic visits to assess the status of contract activities and to contribute to administrative, technical or evaluation work in the field</w:t>
      </w:r>
    </w:p>
    <w:p>
      <w:pPr>
        <w:pStyle w:val="Compact"/>
        <w:numPr>
          <w:numId w:val="1001"/>
          <w:ilvl w:val="0"/>
        </w:numPr>
      </w:pPr>
      <w:r>
        <w:t xml:space="preserve">Oversees recruitment, hiring and monitoring of staff, ensuring personnel meet technical requirements for contract positions</w:t>
      </w:r>
    </w:p>
    <w:p>
      <w:pPr>
        <w:pStyle w:val="Compact"/>
        <w:numPr>
          <w:numId w:val="1001"/>
          <w:ilvl w:val="0"/>
        </w:numPr>
      </w:pPr>
      <w:r>
        <w:t xml:space="preserve">Holds primary accountability for proper accounting and invoicing of contract expenses</w:t>
      </w:r>
    </w:p>
    <w:p>
      <w:pPr>
        <w:pStyle w:val="Compact"/>
        <w:numPr>
          <w:numId w:val="1001"/>
          <w:ilvl w:val="0"/>
        </w:numPr>
      </w:pPr>
      <w:r>
        <w:t xml:space="preserve">Review Field Sales promotional plans for list of accounts for potential issues including potential overlapping or conflicting promotions</w:t>
      </w:r>
    </w:p>
    <w:p>
      <w:pPr>
        <w:pStyle w:val="Compact"/>
        <w:numPr>
          <w:numId w:val="1001"/>
          <w:ilvl w:val="0"/>
        </w:numPr>
      </w:pPr>
      <w:r>
        <w:t xml:space="preserve">Create Account Specific promotions in Presidium based on sales plans</w:t>
      </w:r>
    </w:p>
    <w:p>
      <w:pPr>
        <w:pStyle w:val="Compact"/>
        <w:numPr>
          <w:numId w:val="1001"/>
          <w:ilvl w:val="0"/>
        </w:numPr>
      </w:pPr>
      <w:r>
        <w:t xml:space="preserve">Manage account specific processes related to trade spend execution</w:t>
      </w:r>
    </w:p>
    <w:p>
      <w:pPr>
        <w:pStyle w:val="Compact"/>
        <w:numPr>
          <w:numId w:val="1001"/>
          <w:ilvl w:val="0"/>
        </w:numPr>
      </w:pPr>
      <w:r>
        <w:t xml:space="preserve">Review trade spend monthly as compared to WHV trade program</w:t>
      </w:r>
    </w:p>
    <w:p>
      <w:pPr>
        <w:pStyle w:val="Heading2"/>
      </w:pPr>
      <w:bookmarkStart w:id="23" w:name="qualifications-for-fund-manager"/>
      <w:r>
        <w:t xml:space="preserve">Qualifications for fund manager</w:t>
      </w:r>
      <w:bookmarkEnd w:id="23"/>
    </w:p>
    <w:p>
      <w:pPr>
        <w:pStyle w:val="Compact"/>
        <w:numPr>
          <w:numId w:val="1002"/>
          <w:ilvl w:val="0"/>
        </w:numPr>
      </w:pPr>
      <w:r>
        <w:t xml:space="preserve">Ability to maintain strict confidentiality and represent RC at highest level</w:t>
      </w:r>
    </w:p>
    <w:p>
      <w:pPr>
        <w:pStyle w:val="Compact"/>
        <w:numPr>
          <w:numId w:val="1002"/>
          <w:ilvl w:val="0"/>
        </w:numPr>
      </w:pPr>
      <w:r>
        <w:t xml:space="preserve">Minimum 3 years relevant project management and staff supervisory experience</w:t>
      </w:r>
    </w:p>
    <w:p>
      <w:pPr>
        <w:pStyle w:val="Compact"/>
        <w:numPr>
          <w:numId w:val="1002"/>
          <w:ilvl w:val="0"/>
        </w:numPr>
      </w:pPr>
      <w:r>
        <w:t xml:space="preserve">Experience living or working in developing countries and language proficiency in geographic area preferred</w:t>
      </w:r>
    </w:p>
    <w:p>
      <w:pPr>
        <w:pStyle w:val="Compact"/>
        <w:numPr>
          <w:numId w:val="1002"/>
          <w:ilvl w:val="0"/>
        </w:numPr>
      </w:pPr>
      <w:r>
        <w:t xml:space="preserve">Knowledge of main clients and their requirements</w:t>
      </w:r>
    </w:p>
    <w:p>
      <w:pPr>
        <w:pStyle w:val="Compact"/>
        <w:numPr>
          <w:numId w:val="1002"/>
          <w:ilvl w:val="0"/>
        </w:numPr>
      </w:pPr>
      <w:r>
        <w:t xml:space="preserve">Demonstrated ability to conceptualize and write proposal or report sections of fifteen pages in length</w:t>
      </w:r>
    </w:p>
    <w:p>
      <w:pPr>
        <w:pStyle w:val="Compact"/>
        <w:numPr>
          <w:numId w:val="1002"/>
          <w:ilvl w:val="0"/>
        </w:numPr>
      </w:pPr>
      <w:r>
        <w:t xml:space="preserve">Demonstrated ability to use logic and reasoning based on a wide range of experience and training to identify alternative solutions for moderately complex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2021-10-28T13:26:50Z</dcterms:created>
  <dcterms:modified xsi:type="dcterms:W3CDTF">2021-10-28T13:26:50Z</dcterms:modified>
</cp:coreProperties>
</file>