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https://www.velvetjobs.com/job-descriptions/fund-admin</w:t>
        </w:r>
      </w:hyperlink>
    </w:p>
    <w:p>
      <w:pPr>
        <w:pStyle w:val="Heading1"/>
      </w:pPr>
      <w:bookmarkStart w:id="21" w:name="example-of-fund-admin-job-description"/>
      <w:r>
        <w:t xml:space="preserve">Example of Fund Admin Job Description</w:t>
      </w:r>
      <w:bookmarkEnd w:id="21"/>
    </w:p>
    <w:p>
      <w:pPr>
        <w:pStyle w:val="Compact"/>
      </w:pPr>
      <w:r>
        <w:t xml:space="preserve">Our company is looking to fill the role of fund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fund-admin"/>
      <w:r>
        <w:t xml:space="preserve">Responsibilities for fund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Understands current and forecasts future work volumes and staffing needs required to meet service goals and determines if team is staffed appropriately</w:t>
      </w:r>
    </w:p>
    <w:p>
      <w:pPr>
        <w:pStyle w:val="Compact"/>
        <w:numPr>
          <w:numId w:val="1001"/>
          <w:ilvl w:val="0"/>
        </w:numPr>
      </w:pPr>
      <w:r>
        <w:t xml:space="preserve">Will assist the senior leaders in driving forward key initiatives for talent development</w:t>
      </w:r>
    </w:p>
    <w:p>
      <w:pPr>
        <w:pStyle w:val="Compact"/>
        <w:numPr>
          <w:numId w:val="1001"/>
          <w:ilvl w:val="0"/>
        </w:numPr>
      </w:pPr>
      <w:r>
        <w:t xml:space="preserve">Manages processes and activities through downstream leaders and team members to achieve expected service, solution or product outcomes for team and/ or department of accountability</w:t>
      </w:r>
    </w:p>
    <w:p>
      <w:pPr>
        <w:pStyle w:val="Compact"/>
        <w:numPr>
          <w:numId w:val="1001"/>
          <w:ilvl w:val="0"/>
        </w:numPr>
      </w:pPr>
      <w:r>
        <w:t xml:space="preserve">Accountable for ensuring all work is completed timely, accurately and according to procedures</w:t>
      </w:r>
    </w:p>
    <w:p>
      <w:pPr>
        <w:pStyle w:val="Compact"/>
        <w:numPr>
          <w:numId w:val="1001"/>
          <w:ilvl w:val="0"/>
        </w:numPr>
      </w:pPr>
      <w:r>
        <w:t xml:space="preserve">Makes decisions regarding processes/systems issues, utilizing depth of knowledge/technical expertise to provide guidance and direction to teams</w:t>
      </w:r>
    </w:p>
    <w:p>
      <w:pPr>
        <w:pStyle w:val="Compact"/>
        <w:numPr>
          <w:numId w:val="1001"/>
          <w:ilvl w:val="0"/>
        </w:numPr>
      </w:pPr>
      <w:r>
        <w:t xml:space="preserve">Manages communication with appropriate stakeholders</w:t>
      </w:r>
    </w:p>
    <w:p>
      <w:pPr>
        <w:pStyle w:val="Compact"/>
        <w:numPr>
          <w:numId w:val="1001"/>
          <w:ilvl w:val="0"/>
        </w:numPr>
      </w:pPr>
      <w:r>
        <w:t xml:space="preserve">Drives team to identify and implement continuous improvements</w:t>
      </w:r>
    </w:p>
    <w:p>
      <w:pPr>
        <w:pStyle w:val="Compact"/>
        <w:numPr>
          <w:numId w:val="1001"/>
          <w:ilvl w:val="0"/>
        </w:numPr>
      </w:pPr>
      <w:r>
        <w:t xml:space="preserve">Prioritizes and aligns work to strategic priorities</w:t>
      </w:r>
    </w:p>
    <w:p>
      <w:pPr>
        <w:pStyle w:val="Compact"/>
        <w:numPr>
          <w:numId w:val="1001"/>
          <w:ilvl w:val="0"/>
        </w:numPr>
      </w:pPr>
      <w:r>
        <w:t xml:space="preserve">Proactively identifies, evaluates and reduces operational risk, and assesses controls, utilizing metrics and exception reporting, to ensure department productivity and quality of output</w:t>
      </w:r>
    </w:p>
    <w:p>
      <w:pPr>
        <w:pStyle w:val="Compact"/>
        <w:numPr>
          <w:numId w:val="1001"/>
          <w:ilvl w:val="0"/>
        </w:numPr>
      </w:pPr>
      <w:r>
        <w:t xml:space="preserve">Evaluates risk events and recommends/implements corrective actions for control deficiencies</w:t>
      </w:r>
    </w:p>
    <w:p>
      <w:pPr>
        <w:pStyle w:val="Heading2"/>
      </w:pPr>
      <w:bookmarkStart w:id="23" w:name="qualifications-for-fund-admin"/>
      <w:r>
        <w:t xml:space="preserve">Qualifications for fund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lead across multiple locations/regions, cultures and time zones</w:t>
      </w:r>
    </w:p>
    <w:p>
      <w:pPr>
        <w:pStyle w:val="Compact"/>
        <w:numPr>
          <w:numId w:val="1002"/>
          <w:ilvl w:val="0"/>
        </w:numPr>
      </w:pPr>
      <w:r>
        <w:t xml:space="preserve">Qualifications in CPA, CIMA, CA and ACCA preferred</w:t>
      </w:r>
    </w:p>
    <w:p>
      <w:pPr>
        <w:pStyle w:val="Compact"/>
        <w:numPr>
          <w:numId w:val="1002"/>
          <w:ilvl w:val="0"/>
        </w:numPr>
      </w:pPr>
      <w:r>
        <w:t xml:space="preserve">Fluent English in both writing and speaking, French is an advantage</w:t>
      </w:r>
    </w:p>
    <w:p>
      <w:pPr>
        <w:pStyle w:val="Compact"/>
        <w:numPr>
          <w:numId w:val="1002"/>
          <w:ilvl w:val="0"/>
        </w:numPr>
      </w:pPr>
      <w:r>
        <w:t xml:space="preserve">Advanced degree (MBA, MSA, MSF or MST), certification (CPA or CFA) or equivalent working experience</w:t>
      </w:r>
    </w:p>
    <w:p>
      <w:pPr>
        <w:pStyle w:val="Compact"/>
        <w:numPr>
          <w:numId w:val="1002"/>
          <w:ilvl w:val="0"/>
        </w:numPr>
      </w:pPr>
      <w:r>
        <w:t xml:space="preserve">Audit experience required, preferably with a Big 4 Accounting firm or within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15+ years’ experience in mutual fund industry or in an accounting/reporting/compliance role with increasingly progressive career track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2021-10-28T13:30:38Z</dcterms:created>
  <dcterms:modified xsi:type="dcterms:W3CDTF">2021-10-28T13:30:38Z</dcterms:modified>
</cp:coreProperties>
</file>