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https://www.velvetjobs.com/job-descriptions/fund-admin</w:t>
        </w:r>
      </w:hyperlink>
    </w:p>
    <w:p>
      <w:pPr>
        <w:pStyle w:val="Heading1"/>
      </w:pPr>
      <w:bookmarkStart w:id="21" w:name="example-of-fund-admin-job-description"/>
      <w:r>
        <w:t xml:space="preserve">Example of Fund Admin Job Description</w:t>
      </w:r>
      <w:bookmarkEnd w:id="21"/>
    </w:p>
    <w:p>
      <w:pPr>
        <w:pStyle w:val="Compact"/>
      </w:pPr>
      <w:r>
        <w:t xml:space="preserve">Our company is searching for experienced candidates for the position of fund admin.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-admin"/>
      <w:r>
        <w:t xml:space="preserve">Responsibilities for fund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department operates within established controls and regulations</w:t>
      </w:r>
    </w:p>
    <w:p>
      <w:pPr>
        <w:pStyle w:val="Compact"/>
        <w:numPr>
          <w:numId w:val="1001"/>
          <w:ilvl w:val="0"/>
        </w:numPr>
      </w:pPr>
      <w:r>
        <w:t xml:space="preserve">Lead across multiple locations/regions, cultures and time zones</w:t>
      </w:r>
    </w:p>
    <w:p>
      <w:pPr>
        <w:pStyle w:val="Compact"/>
        <w:numPr>
          <w:numId w:val="1001"/>
          <w:ilvl w:val="0"/>
        </w:numPr>
      </w:pPr>
      <w:r>
        <w:t xml:space="preserve">Helps to develop and executes strategic and operational plans for the department</w:t>
      </w:r>
    </w:p>
    <w:p>
      <w:pPr>
        <w:pStyle w:val="Compact"/>
        <w:numPr>
          <w:numId w:val="1001"/>
          <w:ilvl w:val="0"/>
        </w:numPr>
      </w:pPr>
      <w:r>
        <w:t xml:space="preserve">Collaborates with cross-functional leaders to achieve objectives</w:t>
      </w:r>
    </w:p>
    <w:p>
      <w:pPr>
        <w:pStyle w:val="Compact"/>
        <w:numPr>
          <w:numId w:val="1001"/>
          <w:ilvl w:val="0"/>
        </w:numPr>
      </w:pPr>
      <w:r>
        <w:t xml:space="preserve">Manages assigned budget for team and/or workgroup within established guidelines</w:t>
      </w:r>
    </w:p>
    <w:p>
      <w:pPr>
        <w:pStyle w:val="Compact"/>
        <w:numPr>
          <w:numId w:val="1001"/>
          <w:ilvl w:val="0"/>
        </w:numPr>
      </w:pPr>
      <w:r>
        <w:t xml:space="preserve">Proactively adjusts financial plan and business goals in response to changing business and economic environment, and ensures business goals are met within established financial targets</w:t>
      </w:r>
    </w:p>
    <w:p>
      <w:pPr>
        <w:pStyle w:val="Compact"/>
        <w:numPr>
          <w:numId w:val="1001"/>
          <w:ilvl w:val="0"/>
        </w:numPr>
      </w:pPr>
      <w:r>
        <w:t xml:space="preserve">Understands and communicates business/financial climate and decisions/prioritization to team</w:t>
      </w:r>
    </w:p>
    <w:p>
      <w:pPr>
        <w:pStyle w:val="Compact"/>
        <w:numPr>
          <w:numId w:val="1001"/>
          <w:ilvl w:val="0"/>
        </w:numPr>
      </w:pPr>
      <w:r>
        <w:t xml:space="preserve">Makes hiring and termination decisions for both individual contributors and supervisors</w:t>
      </w:r>
    </w:p>
    <w:p>
      <w:pPr>
        <w:pStyle w:val="Compact"/>
        <w:numPr>
          <w:numId w:val="1001"/>
          <w:ilvl w:val="0"/>
        </w:numPr>
      </w:pPr>
      <w:r>
        <w:t xml:space="preserve">Support awareness of diversity and inclusion across department</w:t>
      </w:r>
    </w:p>
    <w:p>
      <w:pPr>
        <w:pStyle w:val="Compact"/>
        <w:numPr>
          <w:numId w:val="1001"/>
          <w:ilvl w:val="0"/>
        </w:numPr>
      </w:pPr>
      <w:r>
        <w:t xml:space="preserve">Identifies, coaches and develops talent in their team to meet and/or exceed performance expectations</w:t>
      </w:r>
    </w:p>
    <w:p>
      <w:pPr>
        <w:pStyle w:val="Heading2"/>
      </w:pPr>
      <w:bookmarkStart w:id="23" w:name="qualifications-for-fund-admin"/>
      <w:r>
        <w:t xml:space="preserve">Qualifications for fund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meet individual UAT (training) targets per week, both over-all and per worktype</w:t>
      </w:r>
    </w:p>
    <w:p>
      <w:pPr>
        <w:pStyle w:val="Compact"/>
        <w:numPr>
          <w:numId w:val="1002"/>
          <w:ilvl w:val="0"/>
        </w:numPr>
      </w:pPr>
      <w:r>
        <w:t xml:space="preserve">Commitment to high level of quality and customer service</w:t>
      </w:r>
    </w:p>
    <w:p>
      <w:pPr>
        <w:pStyle w:val="Compact"/>
        <w:numPr>
          <w:numId w:val="1002"/>
          <w:ilvl w:val="0"/>
        </w:numPr>
      </w:pPr>
      <w:r>
        <w:t xml:space="preserve">Upholds professionalism, respect and integrity as vital factors in adding value to company’s financial strength</w:t>
      </w:r>
    </w:p>
    <w:p>
      <w:pPr>
        <w:pStyle w:val="Compact"/>
        <w:numPr>
          <w:numId w:val="1002"/>
          <w:ilvl w:val="0"/>
        </w:numPr>
      </w:pPr>
      <w:r>
        <w:t xml:space="preserve">No attendance issue</w:t>
      </w:r>
    </w:p>
    <w:p>
      <w:pPr>
        <w:pStyle w:val="Compact"/>
        <w:numPr>
          <w:numId w:val="1002"/>
          <w:ilvl w:val="0"/>
        </w:numPr>
      </w:pPr>
      <w:r>
        <w:t xml:space="preserve">Ten or more years of experience in Mutual Fund Administration or related field, , public accounting</w:t>
      </w:r>
    </w:p>
    <w:p>
      <w:pPr>
        <w:pStyle w:val="Compact"/>
        <w:numPr>
          <w:numId w:val="1002"/>
          <w:ilvl w:val="0"/>
        </w:numPr>
      </w:pPr>
      <w:r>
        <w:t xml:space="preserve">Extensive experience in preparation and review of Australian Trust distributions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2021-10-28T13:18:59Z</dcterms:created>
  <dcterms:modified xsi:type="dcterms:W3CDTF">2021-10-28T13:18:59Z</dcterms:modified>
</cp:coreProperties>
</file>