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https://www.velvetjobs.com/job-descriptions/fund-accounting-analyst</w:t>
        </w:r>
      </w:hyperlink>
    </w:p>
    <w:p>
      <w:pPr>
        <w:pStyle w:val="Heading1"/>
      </w:pPr>
      <w:bookmarkStart w:id="21" w:name="example-of-fund-accounting-analyst-job-description"/>
      <w:r>
        <w:t xml:space="preserve">Example of Fund Accounting Analyst Job Description</w:t>
      </w:r>
      <w:bookmarkEnd w:id="21"/>
    </w:p>
    <w:p>
      <w:pPr>
        <w:pStyle w:val="Compact"/>
      </w:pPr>
      <w:r>
        <w:t xml:space="preserve">Our company is searching for experienced candidates for the position of fund accounting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und-accounting-analyst"/>
      <w:r>
        <w:t xml:space="preserve">Responsibilities for fund accounting analyst</w:t>
      </w:r>
      <w:bookmarkEnd w:id="22"/>
    </w:p>
    <w:p>
      <w:pPr>
        <w:pStyle w:val="Compact"/>
        <w:numPr>
          <w:numId w:val="1001"/>
          <w:ilvl w:val="0"/>
        </w:numPr>
      </w:pPr>
      <w:r>
        <w:t xml:space="preserve">Monitor the daily/weekly/monthly production schedule to ensure that valuations are completed accurately and within the client deadline</w:t>
      </w:r>
    </w:p>
    <w:p>
      <w:pPr>
        <w:pStyle w:val="Compact"/>
        <w:numPr>
          <w:numId w:val="1001"/>
          <w:ilvl w:val="0"/>
        </w:numPr>
      </w:pPr>
      <w:r>
        <w:t xml:space="preserve">Perform the final check and review of valuations produced under your control</w:t>
      </w:r>
    </w:p>
    <w:p>
      <w:pPr>
        <w:pStyle w:val="Compact"/>
        <w:numPr>
          <w:numId w:val="1001"/>
          <w:ilvl w:val="0"/>
        </w:numPr>
      </w:pPr>
      <w:r>
        <w:t xml:space="preserve">Manage the tie-out process with the clients on all assigned funds</w:t>
      </w:r>
    </w:p>
    <w:p>
      <w:pPr>
        <w:pStyle w:val="Compact"/>
        <w:numPr>
          <w:numId w:val="1001"/>
          <w:ilvl w:val="0"/>
        </w:numPr>
      </w:pPr>
      <w:r>
        <w:t xml:space="preserve">Coordination of Supervisors' work and ensuring that they maintain daily/monthly files in a manner suitable for future review by the fund and internal auditors</w:t>
      </w:r>
    </w:p>
    <w:p>
      <w:pPr>
        <w:pStyle w:val="Compact"/>
        <w:numPr>
          <w:numId w:val="1001"/>
          <w:ilvl w:val="0"/>
        </w:numPr>
      </w:pPr>
      <w:r>
        <w:t xml:space="preserve">Take initiative to seek opportunities to enhance either the quality of client services or the productivity the NAV process</w:t>
      </w:r>
    </w:p>
    <w:p>
      <w:pPr>
        <w:pStyle w:val="Compact"/>
        <w:numPr>
          <w:numId w:val="1001"/>
          <w:ilvl w:val="0"/>
        </w:numPr>
      </w:pPr>
      <w:r>
        <w:t xml:space="preserve">Analyse and review movements in the NAV (Net Asset Value), whilst understanding effects of profit &amp; loss, sidepockets and hedging on shares class NAVs and partner balances</w:t>
      </w:r>
    </w:p>
    <w:p>
      <w:pPr>
        <w:pStyle w:val="Compact"/>
        <w:numPr>
          <w:numId w:val="1001"/>
          <w:ilvl w:val="0"/>
        </w:numPr>
      </w:pPr>
      <w:r>
        <w:t xml:space="preserve">Execute the production of the Team’s monthly tasks</w:t>
      </w:r>
    </w:p>
    <w:p>
      <w:pPr>
        <w:pStyle w:val="Compact"/>
        <w:numPr>
          <w:numId w:val="1001"/>
          <w:ilvl w:val="0"/>
        </w:numPr>
      </w:pPr>
      <w:r>
        <w:t xml:space="preserve">Prepare and monitor management reporting for use by Division Chairs, Division Administrators, campus staff and finance senior management</w:t>
      </w:r>
    </w:p>
    <w:p>
      <w:pPr>
        <w:pStyle w:val="Compact"/>
        <w:numPr>
          <w:numId w:val="1001"/>
          <w:ilvl w:val="0"/>
        </w:numPr>
      </w:pPr>
      <w:r>
        <w:t xml:space="preserve">Prepare periodic account reconciliations, reports and related analysis for internal use, and for external auditors</w:t>
      </w:r>
    </w:p>
    <w:p>
      <w:pPr>
        <w:pStyle w:val="Compact"/>
        <w:numPr>
          <w:numId w:val="1001"/>
          <w:ilvl w:val="0"/>
        </w:numPr>
      </w:pPr>
      <w:r>
        <w:t xml:space="preserve">Perform research and analysis, ad hoc reporting, and make recommendations for appropriate resulting actions</w:t>
      </w:r>
    </w:p>
    <w:p>
      <w:pPr>
        <w:pStyle w:val="Heading2"/>
      </w:pPr>
      <w:bookmarkStart w:id="23" w:name="qualifications-for-fund-accounting-analyst"/>
      <w:r>
        <w:t xml:space="preserve">Qualifications for fund accounting analyst</w:t>
      </w:r>
      <w:bookmarkEnd w:id="23"/>
    </w:p>
    <w:p>
      <w:pPr>
        <w:pStyle w:val="Compact"/>
        <w:numPr>
          <w:numId w:val="1002"/>
          <w:ilvl w:val="0"/>
        </w:numPr>
      </w:pPr>
      <w:r>
        <w:t xml:space="preserve">Provide monthly MIS reporting to management</w:t>
      </w:r>
    </w:p>
    <w:p>
      <w:pPr>
        <w:pStyle w:val="Compact"/>
        <w:numPr>
          <w:numId w:val="1002"/>
          <w:ilvl w:val="0"/>
        </w:numPr>
      </w:pPr>
      <w:r>
        <w:t xml:space="preserve">Interact with internal system support teams SunGard to resolve key issues</w:t>
      </w:r>
    </w:p>
    <w:p>
      <w:pPr>
        <w:pStyle w:val="Compact"/>
        <w:numPr>
          <w:numId w:val="1002"/>
          <w:ilvl w:val="0"/>
        </w:numPr>
      </w:pPr>
      <w:r>
        <w:t xml:space="preserve">Provide support to the new business team when necessary</w:t>
      </w:r>
    </w:p>
    <w:p>
      <w:pPr>
        <w:pStyle w:val="Compact"/>
        <w:numPr>
          <w:numId w:val="1002"/>
          <w:ilvl w:val="0"/>
        </w:numPr>
      </w:pPr>
      <w:r>
        <w:t xml:space="preserve">Strong technical skills with the core Microsoft Office suite of products (Excel, PowerPoint, Word, Access) &amp; external market vendor application (Bloomberg, FTS etc)</w:t>
      </w:r>
    </w:p>
    <w:p>
      <w:pPr>
        <w:pStyle w:val="Compact"/>
        <w:numPr>
          <w:numId w:val="1002"/>
          <w:ilvl w:val="0"/>
        </w:numPr>
      </w:pPr>
      <w:r>
        <w:t xml:space="preserve">Coach, develop and mentor staff including formal objective setting, performance reviews and providing ongoing and regular feedback</w:t>
      </w:r>
    </w:p>
    <w:p>
      <w:pPr>
        <w:pStyle w:val="Compact"/>
        <w:numPr>
          <w:numId w:val="1002"/>
          <w:ilvl w:val="0"/>
        </w:numPr>
      </w:pPr>
      <w:r>
        <w:t xml:space="preserve">Work with local and global management team as and when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nd-account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nd-account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2021-10-28T13:10:46Z</dcterms:created>
  <dcterms:modified xsi:type="dcterms:W3CDTF">2021-10-28T13:10:46Z</dcterms:modified>
</cp:coreProperties>
</file>