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https://www.velvetjobs.com/job-descriptions/functional-consultant</w:t>
        </w:r>
      </w:hyperlink>
    </w:p>
    <w:p>
      <w:pPr>
        <w:pStyle w:val="Heading1"/>
      </w:pPr>
      <w:bookmarkStart w:id="21" w:name="example-of-functional-consultant-job-description"/>
      <w:r>
        <w:t xml:space="preserve">Example of Functional Consultant Job Description</w:t>
      </w:r>
      <w:bookmarkEnd w:id="21"/>
    </w:p>
    <w:p>
      <w:pPr>
        <w:pStyle w:val="Compact"/>
      </w:pPr>
      <w:r>
        <w:t xml:space="preserve">Our company is growing rapidly and is looking to fill the role of functional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ctional-consultant"/>
      <w:r>
        <w:t xml:space="preserve">Responsibilities for functional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Project team to deliver practical solutions</w:t>
      </w:r>
    </w:p>
    <w:p>
      <w:pPr>
        <w:pStyle w:val="Compact"/>
        <w:numPr>
          <w:numId w:val="1001"/>
          <w:ilvl w:val="0"/>
        </w:numPr>
      </w:pPr>
      <w:r>
        <w:t xml:space="preserve">Providing sales and marketing support statements of work, proposals and application demonstrations</w:t>
      </w:r>
    </w:p>
    <w:p>
      <w:pPr>
        <w:pStyle w:val="Compact"/>
        <w:numPr>
          <w:numId w:val="1001"/>
          <w:ilvl w:val="0"/>
        </w:numPr>
      </w:pPr>
      <w:r>
        <w:t xml:space="preserve">Apply expertise and experience to draw insights from analytics data</w:t>
      </w:r>
    </w:p>
    <w:p>
      <w:pPr>
        <w:pStyle w:val="Compact"/>
        <w:numPr>
          <w:numId w:val="1001"/>
          <w:ilvl w:val="0"/>
        </w:numPr>
      </w:pPr>
      <w:r>
        <w:t xml:space="preserve">Enterprise System Delivery Support - Provides Operational Support for level 2 &amp; 3 production issues</w:t>
      </w:r>
    </w:p>
    <w:p>
      <w:pPr>
        <w:pStyle w:val="Compact"/>
        <w:numPr>
          <w:numId w:val="1001"/>
          <w:ilvl w:val="0"/>
        </w:numPr>
      </w:pPr>
      <w:r>
        <w:t xml:space="preserve">Business Process Analysis – Maintains expert knowledge of regulatory, information lifecycle management, enterprise and multiple business domains, end-to-end processes, related solutions and capabilities or configuration and of enterprise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the creation and delivery of all functional documentation</w:t>
      </w:r>
    </w:p>
    <w:p>
      <w:pPr>
        <w:pStyle w:val="Compact"/>
        <w:numPr>
          <w:numId w:val="1001"/>
          <w:ilvl w:val="0"/>
        </w:numPr>
      </w:pPr>
      <w:r>
        <w:t xml:space="preserve">Configure at a Global level specific features and functionality at a Local level</w:t>
      </w:r>
    </w:p>
    <w:p>
      <w:pPr>
        <w:pStyle w:val="Compact"/>
        <w:numPr>
          <w:numId w:val="1001"/>
          <w:ilvl w:val="0"/>
        </w:numPr>
      </w:pPr>
      <w:r>
        <w:t xml:space="preserve">Develop quarterly enablement plan to support both the Account Management and Client Sales Roles, in partnership with the Field Enablement leaders across all regions</w:t>
      </w:r>
    </w:p>
    <w:p>
      <w:pPr>
        <w:pStyle w:val="Compact"/>
        <w:numPr>
          <w:numId w:val="1001"/>
          <w:ilvl w:val="0"/>
        </w:numPr>
      </w:pPr>
      <w:r>
        <w:t xml:space="preserve">Review existing list of projects, prioritize based on global needs/request, and level set expectations for deliver across the Client Development community</w:t>
      </w:r>
    </w:p>
    <w:p>
      <w:pPr>
        <w:pStyle w:val="Compact"/>
        <w:numPr>
          <w:numId w:val="1001"/>
          <w:ilvl w:val="0"/>
        </w:numPr>
      </w:pPr>
      <w:r>
        <w:t xml:space="preserve">Review and redefine curriculum for onboarding plans, incorporating global standards for the role, implement knowledge checks</w:t>
      </w:r>
    </w:p>
    <w:p>
      <w:pPr>
        <w:pStyle w:val="Heading2"/>
      </w:pPr>
      <w:bookmarkStart w:id="23" w:name="qualifications-for-functional-consultant"/>
      <w:r>
        <w:t xml:space="preserve">Qualifications for functional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hold a UK driving license</w:t>
      </w:r>
    </w:p>
    <w:p>
      <w:pPr>
        <w:pStyle w:val="Compact"/>
        <w:numPr>
          <w:numId w:val="1002"/>
          <w:ilvl w:val="0"/>
        </w:numPr>
      </w:pPr>
      <w:r>
        <w:t xml:space="preserve">In this role the person translates business requirements into SAP solution designs (both standard and custom made solutions)</w:t>
      </w:r>
    </w:p>
    <w:p>
      <w:pPr>
        <w:pStyle w:val="Compact"/>
        <w:numPr>
          <w:numId w:val="1002"/>
          <w:ilvl w:val="0"/>
        </w:numPr>
      </w:pPr>
      <w:r>
        <w:t xml:space="preserve">Location = Hungary, Budapest</w:t>
      </w:r>
    </w:p>
    <w:p>
      <w:pPr>
        <w:pStyle w:val="Compact"/>
        <w:numPr>
          <w:numId w:val="1002"/>
          <w:ilvl w:val="0"/>
        </w:numPr>
      </w:pPr>
      <w:r>
        <w:t xml:space="preserve">1 or more full project lifecycle implementations of SAP Extended Warehouse Management (EWM) functionality</w:t>
      </w:r>
    </w:p>
    <w:p>
      <w:pPr>
        <w:pStyle w:val="Compact"/>
        <w:numPr>
          <w:numId w:val="1002"/>
          <w:ilvl w:val="0"/>
        </w:numPr>
      </w:pPr>
      <w:r>
        <w:t xml:space="preserve">At least 3 additional years hands on experience designing and implementing other SAP modules including SAP WM</w:t>
      </w:r>
    </w:p>
    <w:p>
      <w:pPr>
        <w:pStyle w:val="Compact"/>
        <w:numPr>
          <w:numId w:val="1002"/>
          <w:ilvl w:val="0"/>
        </w:numPr>
      </w:pPr>
      <w:r>
        <w:t xml:space="preserve">Preferred applicants will also have experience with the Task and Resource Management (TRM) and Handling Unit Management (HUM) modules of SAP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2021-10-28T13:00:53Z</dcterms:created>
  <dcterms:modified xsi:type="dcterms:W3CDTF">2021-10-28T13:00:53Z</dcterms:modified>
</cp:coreProperties>
</file>