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https://www.velvetjobs.com/job-descriptions/full-charge-bookkeeper</w:t>
        </w:r>
      </w:hyperlink>
    </w:p>
    <w:p>
      <w:pPr>
        <w:pStyle w:val="Heading1"/>
      </w:pPr>
      <w:bookmarkStart w:id="21" w:name="example-of-full-charge-bookkeeper-job-description"/>
      <w:r>
        <w:t xml:space="preserve">Example of Full-Charge Bookkeeper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full-charge bookkeeper. If you are looking for an exciting place to work, please take a look at the list of qualifications below.</w:t>
      </w:r>
    </w:p>
    <w:p>
      <w:pPr>
        <w:pStyle w:val="Heading2"/>
      </w:pPr>
      <w:bookmarkStart w:id="22" w:name="responsibilities-for-full-charge-bookkeeper"/>
      <w:r>
        <w:t xml:space="preserve">Responsibilities for full-charge bookkeeper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Maintain credit history files</w:t>
      </w:r>
    </w:p>
    <w:p>
      <w:pPr>
        <w:pStyle w:val="Compact"/>
        <w:numPr>
          <w:numId w:val="1001"/>
          <w:ilvl w:val="0"/>
        </w:numPr>
      </w:pPr>
      <w:r>
        <w:t xml:space="preserve">Purchase orders and vendor records maintenance</w:t>
      </w:r>
    </w:p>
    <w:p>
      <w:pPr>
        <w:pStyle w:val="Compact"/>
        <w:numPr>
          <w:numId w:val="1001"/>
          <w:ilvl w:val="0"/>
        </w:numPr>
      </w:pPr>
      <w:r>
        <w:t xml:space="preserve">Multiple bank reconciliations for depository accounts</w:t>
      </w:r>
    </w:p>
    <w:p>
      <w:pPr>
        <w:pStyle w:val="Compact"/>
        <w:numPr>
          <w:numId w:val="1001"/>
          <w:ilvl w:val="0"/>
        </w:numPr>
      </w:pPr>
      <w:r>
        <w:t xml:space="preserve">Reconciling all balance sheet accounts</w:t>
      </w:r>
    </w:p>
    <w:p>
      <w:pPr>
        <w:pStyle w:val="Compact"/>
        <w:numPr>
          <w:numId w:val="1001"/>
          <w:ilvl w:val="0"/>
        </w:numPr>
      </w:pPr>
      <w:r>
        <w:t xml:space="preserve">Preparing bi- weekly payroll</w:t>
      </w:r>
    </w:p>
    <w:p>
      <w:pPr>
        <w:pStyle w:val="Compact"/>
        <w:numPr>
          <w:numId w:val="1001"/>
          <w:ilvl w:val="0"/>
        </w:numPr>
      </w:pPr>
      <w:r>
        <w:t xml:space="preserve">Administration of quarterly business and payroll taxes</w:t>
      </w:r>
    </w:p>
    <w:p>
      <w:pPr>
        <w:pStyle w:val="Compact"/>
        <w:numPr>
          <w:numId w:val="1001"/>
          <w:ilvl w:val="0"/>
        </w:numPr>
      </w:pPr>
      <w:r>
        <w:t xml:space="preserve">Maintaining required business documents</w:t>
      </w:r>
    </w:p>
    <w:p>
      <w:pPr>
        <w:pStyle w:val="Compact"/>
        <w:numPr>
          <w:numId w:val="1001"/>
          <w:ilvl w:val="0"/>
        </w:numPr>
      </w:pPr>
      <w:r>
        <w:t xml:space="preserve">Preparing annual 1099’s</w:t>
      </w:r>
    </w:p>
    <w:p>
      <w:pPr>
        <w:pStyle w:val="Compact"/>
        <w:numPr>
          <w:numId w:val="1001"/>
          <w:ilvl w:val="0"/>
        </w:numPr>
      </w:pPr>
      <w:r>
        <w:t xml:space="preserve">Assistance with the annual budget and audit process</w:t>
      </w:r>
    </w:p>
    <w:p>
      <w:pPr>
        <w:pStyle w:val="Compact"/>
        <w:numPr>
          <w:numId w:val="1001"/>
          <w:ilvl w:val="0"/>
        </w:numPr>
      </w:pPr>
      <w:r>
        <w:t xml:space="preserve">Maintaining financial document retention files</w:t>
      </w:r>
    </w:p>
    <w:p>
      <w:pPr>
        <w:pStyle w:val="Heading2"/>
      </w:pPr>
      <w:bookmarkStart w:id="23" w:name="qualifications-for-full-charge-bookkeeper"/>
      <w:r>
        <w:t xml:space="preserve">Qualifications for full-charge bookkeeper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5+ years of bookkeepering experience</w:t>
      </w:r>
    </w:p>
    <w:p>
      <w:pPr>
        <w:pStyle w:val="Compact"/>
        <w:numPr>
          <w:numId w:val="1002"/>
          <w:ilvl w:val="0"/>
        </w:numPr>
      </w:pPr>
      <w:r>
        <w:t xml:space="preserve">Pro-advisor certification in recent versions is a plus</w:t>
      </w:r>
    </w:p>
    <w:p>
      <w:pPr>
        <w:pStyle w:val="Compact"/>
        <w:numPr>
          <w:numId w:val="1002"/>
          <w:ilvl w:val="0"/>
        </w:numPr>
      </w:pPr>
      <w:r>
        <w:t xml:space="preserve">Knowledge of various accounting systems including NetSuite, Intacct and MRI is a plus</w:t>
      </w:r>
    </w:p>
    <w:p>
      <w:pPr>
        <w:pStyle w:val="Compact"/>
        <w:numPr>
          <w:numId w:val="1002"/>
          <w:ilvl w:val="0"/>
        </w:numPr>
      </w:pPr>
      <w:r>
        <w:t xml:space="preserve">Vendor statement reconciliation and discrepancies</w:t>
      </w:r>
    </w:p>
    <w:p>
      <w:pPr>
        <w:pStyle w:val="Compact"/>
        <w:numPr>
          <w:numId w:val="1002"/>
          <w:ilvl w:val="0"/>
        </w:numPr>
      </w:pPr>
      <w:r>
        <w:t xml:space="preserve">Deposit and cash reports</w:t>
      </w:r>
    </w:p>
    <w:p>
      <w:pPr>
        <w:pStyle w:val="Compact"/>
        <w:numPr>
          <w:numId w:val="1002"/>
          <w:ilvl w:val="0"/>
        </w:numPr>
      </w:pPr>
      <w:r>
        <w:t xml:space="preserve">Preparing and/or reviewing of all expense reports for accuracy and proper expense disclosure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ull-charge-bookkeep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ull-charge-bookkeep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2021-10-28T13:09:31Z</dcterms:created>
  <dcterms:modified xsi:type="dcterms:W3CDTF">2021-10-28T13:09:31Z</dcterms:modified>
</cp:coreProperties>
</file>