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https://www.velvetjobs.com/job-descriptions/front-end-web-developer</w:t>
        </w:r>
      </w:hyperlink>
    </w:p>
    <w:p>
      <w:pPr>
        <w:pStyle w:val="Heading1"/>
      </w:pPr>
      <w:bookmarkStart w:id="21" w:name="example-of-front-end-web-developer-job-description"/>
      <w:r>
        <w:t xml:space="preserve">Example of Front-End Web Developer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front-end web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front-end-web-developer"/>
      <w:r>
        <w:t xml:space="preserve">Responsibilities for front-end web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lead and work on teams using agile development methodologies such as Scrum and Kanban</w:t>
      </w:r>
    </w:p>
    <w:p>
      <w:pPr>
        <w:pStyle w:val="Compact"/>
        <w:numPr>
          <w:numId w:val="1001"/>
          <w:ilvl w:val="0"/>
        </w:numPr>
      </w:pPr>
      <w:r>
        <w:t xml:space="preserve">IBM Management, WebSphere Commerce</w:t>
      </w:r>
    </w:p>
    <w:p>
      <w:pPr>
        <w:pStyle w:val="Compact"/>
        <w:numPr>
          <w:numId w:val="1001"/>
          <w:ilvl w:val="0"/>
        </w:numPr>
      </w:pPr>
      <w:r>
        <w:t xml:space="preserve">Technical and functional analysis of new requirements</w:t>
      </w:r>
    </w:p>
    <w:p>
      <w:pPr>
        <w:pStyle w:val="Compact"/>
        <w:numPr>
          <w:numId w:val="1001"/>
          <w:ilvl w:val="0"/>
        </w:numPr>
      </w:pPr>
      <w:r>
        <w:t xml:space="preserve">Knowledge Responsive layout design</w:t>
      </w:r>
    </w:p>
    <w:p>
      <w:pPr>
        <w:pStyle w:val="Compact"/>
        <w:numPr>
          <w:numId w:val="1001"/>
          <w:ilvl w:val="0"/>
        </w:numPr>
      </w:pPr>
      <w:r>
        <w:t xml:space="preserve">Architecture knowledge APIs REST</w:t>
      </w:r>
    </w:p>
    <w:p>
      <w:pPr>
        <w:pStyle w:val="Compact"/>
        <w:numPr>
          <w:numId w:val="1001"/>
          <w:ilvl w:val="0"/>
        </w:numPr>
      </w:pPr>
      <w:r>
        <w:t xml:space="preserve">Clean and reusable code generation</w:t>
      </w:r>
    </w:p>
    <w:p>
      <w:pPr>
        <w:pStyle w:val="Compact"/>
        <w:numPr>
          <w:numId w:val="1001"/>
          <w:ilvl w:val="0"/>
        </w:numPr>
      </w:pPr>
      <w:r>
        <w:t xml:space="preserve">Help evaluate tools such as BabelJS, Grunt, and Browserify and how they might fit into our workflow</w:t>
      </w:r>
    </w:p>
    <w:p>
      <w:pPr>
        <w:pStyle w:val="Compact"/>
        <w:numPr>
          <w:numId w:val="1001"/>
          <w:ilvl w:val="0"/>
        </w:numPr>
      </w:pPr>
      <w:r>
        <w:t xml:space="preserve">Implement and deploy new features to TheAtlantic.com and CityLab.com where they will be viewed by millions of people</w:t>
      </w:r>
    </w:p>
    <w:p>
      <w:pPr>
        <w:pStyle w:val="Compact"/>
        <w:numPr>
          <w:numId w:val="1001"/>
          <w:ilvl w:val="0"/>
        </w:numPr>
      </w:pPr>
      <w:r>
        <w:t xml:space="preserve">Develop engaging site experiences using the latest front-end web technologies</w:t>
      </w:r>
    </w:p>
    <w:p>
      <w:pPr>
        <w:pStyle w:val="Compact"/>
        <w:numPr>
          <w:numId w:val="1001"/>
          <w:ilvl w:val="0"/>
        </w:numPr>
      </w:pPr>
      <w:r>
        <w:t xml:space="preserve">Follow industry best practices and company conventions to create maintainable site code</w:t>
      </w:r>
    </w:p>
    <w:p>
      <w:pPr>
        <w:pStyle w:val="Heading2"/>
      </w:pPr>
      <w:bookmarkStart w:id="23" w:name="qualifications-for-front-end-web-developer"/>
      <w:r>
        <w:t xml:space="preserve">Qualifications for front-end web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responsive design strategy and implementation (Hands-on experience a plus)</w:t>
      </w:r>
    </w:p>
    <w:p>
      <w:pPr>
        <w:pStyle w:val="Compact"/>
        <w:numPr>
          <w:numId w:val="1002"/>
          <w:ilvl w:val="0"/>
        </w:numPr>
      </w:pPr>
      <w:r>
        <w:t xml:space="preserve">Understanding of object-oriented programming, algorithms, data structures, and graphics</w:t>
      </w:r>
    </w:p>
    <w:p>
      <w:pPr>
        <w:pStyle w:val="Compact"/>
        <w:numPr>
          <w:numId w:val="1002"/>
          <w:ilvl w:val="0"/>
        </w:numPr>
      </w:pPr>
      <w:r>
        <w:t xml:space="preserve">Work with native mobile development (iOS, Android)</w:t>
      </w:r>
    </w:p>
    <w:p>
      <w:pPr>
        <w:pStyle w:val="Compact"/>
        <w:numPr>
          <w:numId w:val="1002"/>
          <w:ilvl w:val="0"/>
        </w:numPr>
      </w:pPr>
      <w:r>
        <w:t xml:space="preserve">Strong site-build background with both technical and visual expertise</w:t>
      </w:r>
    </w:p>
    <w:p>
      <w:pPr>
        <w:pStyle w:val="Compact"/>
        <w:numPr>
          <w:numId w:val="1002"/>
          <w:ilvl w:val="0"/>
        </w:numPr>
      </w:pPr>
      <w:r>
        <w:t xml:space="preserve">Extensive media experience (HTML5 video)</w:t>
      </w:r>
    </w:p>
    <w:p>
      <w:pPr>
        <w:pStyle w:val="Compact"/>
        <w:numPr>
          <w:numId w:val="1002"/>
          <w:ilvl w:val="0"/>
        </w:numPr>
      </w:pPr>
      <w:r>
        <w:t xml:space="preserve">Experience with and understanding of social media APIs, widgets and integration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end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end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2021-10-28T18:39:06Z</dcterms:created>
  <dcterms:modified xsi:type="dcterms:W3CDTF">2021-10-28T18:39:06Z</dcterms:modified>
</cp:coreProperties>
</file>