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https://www.velvetjobs.com/job-descriptions/fro-manager</w:t>
        </w:r>
      </w:hyperlink>
    </w:p>
    <w:p>
      <w:pPr>
        <w:pStyle w:val="Heading1"/>
      </w:pPr>
      <w:bookmarkStart w:id="21" w:name="example-of-fro-manager-job-description"/>
      <w:r>
        <w:t xml:space="preserve">Example of Fro-Manager Job Description</w:t>
      </w:r>
      <w:bookmarkEnd w:id="21"/>
    </w:p>
    <w:p>
      <w:pPr>
        <w:pStyle w:val="Compact"/>
      </w:pPr>
      <w:r>
        <w:t xml:space="preserve">Our company is looking for a fro-manager.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ro-manager"/>
      <w:r>
        <w:t xml:space="preserve">Responsibilities for fro-manager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Consolidate overall portfolio for Retail</w:t>
      </w:r>
    </w:p>
    <w:p>
      <w:pPr>
        <w:pStyle w:val="Compact"/>
        <w:numPr>
          <w:numId w:val="1001"/>
          <w:ilvl w:val="0"/>
        </w:numPr>
      </w:pPr>
      <w:r>
        <w:t xml:space="preserve">Design commission scheme to promote retail operation excellence</w:t>
      </w:r>
    </w:p>
    <w:p>
      <w:pPr>
        <w:pStyle w:val="Compact"/>
        <w:numPr>
          <w:numId w:val="1001"/>
          <w:ilvl w:val="0"/>
        </w:numPr>
      </w:pPr>
      <w:r>
        <w:t xml:space="preserve">Set and review KPI target for Franchise Retail Operation team</w:t>
      </w:r>
    </w:p>
    <w:p>
      <w:pPr>
        <w:pStyle w:val="Compact"/>
        <w:numPr>
          <w:numId w:val="1001"/>
          <w:ilvl w:val="0"/>
        </w:numPr>
      </w:pPr>
      <w:r>
        <w:t xml:space="preserve">Franchise stores KPI and performance tracking</w:t>
      </w:r>
    </w:p>
    <w:p>
      <w:pPr>
        <w:pStyle w:val="Compact"/>
        <w:numPr>
          <w:numId w:val="1001"/>
          <w:ilvl w:val="0"/>
        </w:numPr>
      </w:pPr>
      <w:r>
        <w:t xml:space="preserve">Work with BLR project team on BLR trade support</w:t>
      </w:r>
    </w:p>
    <w:p>
      <w:pPr>
        <w:pStyle w:val="Compact"/>
        <w:numPr>
          <w:numId w:val="1001"/>
          <w:ilvl w:val="0"/>
        </w:numPr>
      </w:pPr>
      <w:r>
        <w:t xml:space="preserve">Support internal FRO team on multiple projects</w:t>
      </w:r>
    </w:p>
    <w:p>
      <w:pPr>
        <w:pStyle w:val="Compact"/>
        <w:numPr>
          <w:numId w:val="1001"/>
          <w:ilvl w:val="0"/>
        </w:numPr>
      </w:pPr>
      <w:r>
        <w:t xml:space="preserve">Development and Maintenance of Tools for enhanced Ad trafficking, automation, and creative previews</w:t>
      </w:r>
    </w:p>
    <w:p>
      <w:pPr>
        <w:pStyle w:val="Compact"/>
        <w:numPr>
          <w:numId w:val="1001"/>
          <w:ilvl w:val="0"/>
        </w:numPr>
      </w:pPr>
      <w:r>
        <w:t xml:space="preserve">Develop, Debug next level Ad Products that serve on any of our platforms, on- and off property, online and in-store</w:t>
      </w:r>
    </w:p>
    <w:p>
      <w:pPr>
        <w:pStyle w:val="Compact"/>
        <w:numPr>
          <w:numId w:val="1001"/>
          <w:ilvl w:val="0"/>
        </w:numPr>
      </w:pPr>
      <w:r>
        <w:t xml:space="preserve">Identify challenges and opportunities on behalf of internal and external parties, and then simply/execute the solution</w:t>
      </w:r>
    </w:p>
    <w:p>
      <w:pPr>
        <w:pStyle w:val="Compact"/>
        <w:numPr>
          <w:numId w:val="1001"/>
          <w:ilvl w:val="0"/>
        </w:numPr>
      </w:pPr>
      <w:r>
        <w:t xml:space="preserve">Translate business objectives into technical execution for engineers/developers</w:t>
      </w:r>
    </w:p>
    <w:p>
      <w:pPr>
        <w:pStyle w:val="Heading2"/>
      </w:pPr>
      <w:bookmarkStart w:id="23" w:name="qualifications-for-fro-manager"/>
      <w:r>
        <w:t xml:space="preserve">Qualifications for fro-manager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Experiences in retail planning, know how to make planning based on retail KPIs</w:t>
      </w:r>
    </w:p>
    <w:p>
      <w:pPr>
        <w:pStyle w:val="Compact"/>
        <w:numPr>
          <w:numId w:val="1002"/>
          <w:ilvl w:val="0"/>
        </w:numPr>
      </w:pPr>
      <w:r>
        <w:t xml:space="preserve">Review implementations (code review, QA, ) and provide in-depth technical guidance for any fixes</w:t>
      </w:r>
    </w:p>
    <w:p>
      <w:pPr>
        <w:pStyle w:val="Compact"/>
        <w:numPr>
          <w:numId w:val="1002"/>
          <w:ilvl w:val="0"/>
        </w:numPr>
      </w:pPr>
      <w:r>
        <w:t xml:space="preserve">Be the subject matter expert in ad tech – SSPs, DMPs, DSPs, marketing clouds, ad verification, ad servers, measurement, or all of the above</w:t>
      </w:r>
    </w:p>
    <w:p>
      <w:pPr>
        <w:pStyle w:val="Compact"/>
        <w:numPr>
          <w:numId w:val="1002"/>
          <w:ilvl w:val="0"/>
        </w:numPr>
      </w:pPr>
      <w:r>
        <w:t xml:space="preserve">Establish workflows across teams and designate roles/responsibilities</w:t>
      </w:r>
    </w:p>
    <w:p>
      <w:pPr>
        <w:pStyle w:val="Compact"/>
        <w:numPr>
          <w:numId w:val="1002"/>
          <w:ilvl w:val="0"/>
        </w:numPr>
      </w:pPr>
      <w:r>
        <w:t xml:space="preserve">Collaborate with and execute major cross-platform executions as a team, or independently when needed</w:t>
      </w:r>
    </w:p>
    <w:p>
      <w:pPr>
        <w:pStyle w:val="Compact"/>
        <w:numPr>
          <w:numId w:val="1002"/>
          <w:ilvl w:val="0"/>
        </w:numPr>
      </w:pPr>
      <w:r>
        <w:t xml:space="preserve">Document knowledge and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ro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ro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2021-10-28T12:45:16Z</dcterms:created>
  <dcterms:modified xsi:type="dcterms:W3CDTF">2021-10-28T12:45:16Z</dcterms:modified>
</cp:coreProperties>
</file>