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https://www.velvetjobs.com/job-descriptions/framer</w:t>
        </w:r>
      </w:hyperlink>
    </w:p>
    <w:p>
      <w:pPr>
        <w:pStyle w:val="Heading1"/>
      </w:pPr>
      <w:bookmarkStart w:id="21" w:name="example-of-framer-job-description"/>
      <w:r>
        <w:t xml:space="preserve">Example of Framer Job Description</w:t>
      </w:r>
      <w:bookmarkEnd w:id="21"/>
    </w:p>
    <w:p>
      <w:pPr>
        <w:pStyle w:val="Compact"/>
      </w:pPr>
      <w:r>
        <w:t xml:space="preserve">Our growing company is looking for a framer. If you are looking for an exciting place to work, please take a look at the list of qualifications below.</w:t>
      </w:r>
    </w:p>
    <w:p>
      <w:pPr>
        <w:pStyle w:val="Heading2"/>
      </w:pPr>
      <w:bookmarkStart w:id="22" w:name="responsibilities-for-framer"/>
      <w:r>
        <w:t xml:space="preserve">Responsibilities for framer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On time all the time be punctual</w:t>
      </w:r>
    </w:p>
    <w:p>
      <w:pPr>
        <w:pStyle w:val="Compact"/>
        <w:numPr>
          <w:numId w:val="1001"/>
          <w:ilvl w:val="0"/>
        </w:numPr>
      </w:pPr>
      <w:r>
        <w:t xml:space="preserve">Responsible and safe decision making</w:t>
      </w:r>
    </w:p>
    <w:p>
      <w:pPr>
        <w:pStyle w:val="Compact"/>
        <w:numPr>
          <w:numId w:val="1001"/>
          <w:ilvl w:val="0"/>
        </w:numPr>
      </w:pPr>
      <w:r>
        <w:t xml:space="preserve">OSHA-10 Training a plus (we do offer this training for those who do not have it)</w:t>
      </w:r>
    </w:p>
    <w:p>
      <w:pPr>
        <w:pStyle w:val="Compact"/>
        <w:numPr>
          <w:numId w:val="1001"/>
          <w:ilvl w:val="0"/>
        </w:numPr>
      </w:pPr>
      <w:r>
        <w:t xml:space="preserve">Work conducted in residential, commercial, industrial, and institutional settings</w:t>
      </w:r>
    </w:p>
    <w:p>
      <w:pPr>
        <w:pStyle w:val="Compact"/>
        <w:numPr>
          <w:numId w:val="1001"/>
          <w:ilvl w:val="0"/>
        </w:numPr>
      </w:pPr>
      <w:r>
        <w:t xml:space="preserve">Ability to learn to operate the framing equipment and glass cutter</w:t>
      </w:r>
    </w:p>
    <w:p>
      <w:pPr>
        <w:pStyle w:val="Heading2"/>
      </w:pPr>
      <w:bookmarkStart w:id="23" w:name="qualifications-for-framer"/>
      <w:r>
        <w:t xml:space="preserve">Qualifications for framer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custom framing experience is preferred</w:t>
      </w:r>
    </w:p>
    <w:p>
      <w:pPr>
        <w:pStyle w:val="Compact"/>
        <w:numPr>
          <w:numId w:val="1002"/>
          <w:ilvl w:val="0"/>
        </w:numPr>
      </w:pPr>
      <w:r>
        <w:t xml:space="preserve">At least 1 year of framing experience</w:t>
      </w:r>
    </w:p>
    <w:p>
      <w:pPr>
        <w:pStyle w:val="Compact"/>
        <w:numPr>
          <w:numId w:val="1002"/>
          <w:ilvl w:val="0"/>
        </w:numPr>
      </w:pPr>
      <w:r>
        <w:t xml:space="preserve">At least 1 year of carpentry experience preferred</w:t>
      </w:r>
    </w:p>
    <w:p>
      <w:pPr>
        <w:pStyle w:val="Compact"/>
        <w:numPr>
          <w:numId w:val="1002"/>
          <w:ilvl w:val="0"/>
        </w:numPr>
      </w:pPr>
      <w:r>
        <w:t xml:space="preserve">Ability to follow instructions, read plans, layout, and coordinate daily site activity</w:t>
      </w:r>
    </w:p>
    <w:p>
      <w:pPr>
        <w:pStyle w:val="Compact"/>
        <w:numPr>
          <w:numId w:val="1002"/>
          <w:ilvl w:val="0"/>
        </w:numPr>
      </w:pPr>
      <w:r>
        <w:t xml:space="preserve">Demo, prep, build, erect wood and/or steel stud construction, frame, installation per plans and instructions given</w:t>
      </w:r>
    </w:p>
    <w:p>
      <w:pPr>
        <w:pStyle w:val="Compact"/>
        <w:numPr>
          <w:numId w:val="1002"/>
          <w:ilvl w:val="0"/>
        </w:numPr>
      </w:pPr>
      <w:r>
        <w:t xml:space="preserve">Tools to carry out your trade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am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am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2021-10-28T13:05:26Z</dcterms:created>
  <dcterms:modified xsi:type="dcterms:W3CDTF">2021-10-28T13:05:26Z</dcterms:modified>
</cp:coreProperties>
</file>