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https://www.velvetjobs.com/job-descriptions/food-services-manager</w:t>
        </w:r>
      </w:hyperlink>
    </w:p>
    <w:p>
      <w:pPr>
        <w:pStyle w:val="Heading1"/>
      </w:pPr>
      <w:bookmarkStart w:id="21" w:name="example-of-food-services-manager-job-description"/>
      <w:r>
        <w:t xml:space="preserve">Example of Food Services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food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ervices-manager"/>
      <w:r>
        <w:t xml:space="preserve">Responsibilities for food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patient, employee and nursing rounds</w:t>
      </w:r>
    </w:p>
    <w:p>
      <w:pPr>
        <w:pStyle w:val="Compact"/>
        <w:numPr>
          <w:numId w:val="1001"/>
          <w:ilvl w:val="0"/>
        </w:numPr>
      </w:pPr>
      <w:r>
        <w:t xml:space="preserve">Oversees Bar, Restaurant, Room Service and Event Operations</w:t>
      </w:r>
    </w:p>
    <w:p>
      <w:pPr>
        <w:pStyle w:val="Compact"/>
        <w:numPr>
          <w:numId w:val="1001"/>
          <w:ilvl w:val="0"/>
        </w:numPr>
      </w:pPr>
      <w:r>
        <w:t xml:space="preserve">Utilizes budgets to understand financial objectives</w:t>
      </w:r>
    </w:p>
    <w:p>
      <w:pPr>
        <w:pStyle w:val="Compact"/>
        <w:numPr>
          <w:numId w:val="1001"/>
          <w:ilvl w:val="0"/>
        </w:numPr>
      </w:pPr>
      <w:r>
        <w:t xml:space="preserve">Oversees Food and Beverage Supervisors and supports staff</w:t>
      </w:r>
    </w:p>
    <w:p>
      <w:pPr>
        <w:pStyle w:val="Compact"/>
        <w:numPr>
          <w:numId w:val="1001"/>
          <w:ilvl w:val="0"/>
        </w:numPr>
      </w:pPr>
      <w:r>
        <w:t xml:space="preserve">Maintains a positive cost management index for the Food and Beverage operations</w:t>
      </w:r>
    </w:p>
    <w:p>
      <w:pPr>
        <w:pStyle w:val="Compact"/>
        <w:numPr>
          <w:numId w:val="1001"/>
          <w:ilvl w:val="0"/>
        </w:numPr>
      </w:pPr>
      <w:r>
        <w:t xml:space="preserve">Maintains service and sanitation standards in restaurants, bar/lounge, room service and event areas</w:t>
      </w:r>
    </w:p>
    <w:p>
      <w:pPr>
        <w:pStyle w:val="Compact"/>
        <w:numPr>
          <w:numId w:val="1001"/>
          <w:ilvl w:val="0"/>
        </w:numPr>
      </w:pPr>
      <w:r>
        <w:t xml:space="preserve">Foster staff development and growth in a caring and respectful manner</w:t>
      </w:r>
    </w:p>
    <w:p>
      <w:pPr>
        <w:pStyle w:val="Compact"/>
        <w:numPr>
          <w:numId w:val="1001"/>
          <w:ilvl w:val="0"/>
        </w:numPr>
      </w:pPr>
      <w:r>
        <w:t xml:space="preserve">Model behavior conducive to the development of a positive, supportive, and productive team</w:t>
      </w:r>
    </w:p>
    <w:p>
      <w:pPr>
        <w:pStyle w:val="Compact"/>
        <w:numPr>
          <w:numId w:val="1001"/>
          <w:ilvl w:val="0"/>
        </w:numPr>
      </w:pPr>
      <w:r>
        <w:t xml:space="preserve">Implement associate satisfaction initiatives considering recruitment, retention, development and continuing education of staff</w:t>
      </w:r>
    </w:p>
    <w:p>
      <w:pPr>
        <w:pStyle w:val="Compact"/>
        <w:numPr>
          <w:numId w:val="1001"/>
          <w:ilvl w:val="0"/>
        </w:numPr>
      </w:pPr>
      <w:r>
        <w:t xml:space="preserve">Performs training, coaching,/evaluations with nutrition services associates on a timely basis to foster staff development and growth</w:t>
      </w:r>
    </w:p>
    <w:p>
      <w:pPr>
        <w:pStyle w:val="Heading2"/>
      </w:pPr>
      <w:bookmarkStart w:id="23" w:name="qualifications-for-food-services-manager"/>
      <w:r>
        <w:t xml:space="preserve">Qualifications for food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Analytical/Critical Thinking –The ability to gather and organize information using a logical and systematic process</w:t>
      </w:r>
    </w:p>
    <w:p>
      <w:pPr>
        <w:pStyle w:val="Compact"/>
        <w:numPr>
          <w:numId w:val="1002"/>
          <w:ilvl w:val="0"/>
        </w:numPr>
      </w:pPr>
      <w:r>
        <w:t xml:space="preserve">Fully qualified account manager</w:t>
      </w:r>
    </w:p>
    <w:p>
      <w:pPr>
        <w:pStyle w:val="Compact"/>
        <w:numPr>
          <w:numId w:val="1002"/>
          <w:ilvl w:val="0"/>
        </w:numPr>
      </w:pPr>
      <w:r>
        <w:t xml:space="preserve">Understands moderately complex solutions and how to identify the value proposition for each</w:t>
      </w:r>
    </w:p>
    <w:p>
      <w:pPr>
        <w:pStyle w:val="Compact"/>
        <w:numPr>
          <w:numId w:val="1002"/>
          <w:ilvl w:val="0"/>
        </w:numPr>
      </w:pPr>
      <w:r>
        <w:t xml:space="preserve">Computer experience with all aspects of food service to include but not limited to patient care, ordering, inventory, finance, menus, scheduling and diet office processes preferred</w:t>
      </w:r>
    </w:p>
    <w:p>
      <w:pPr>
        <w:pStyle w:val="Compact"/>
        <w:numPr>
          <w:numId w:val="1002"/>
          <w:ilvl w:val="0"/>
        </w:numPr>
      </w:pPr>
      <w:r>
        <w:t xml:space="preserve">Must possess a strong understanding of hospitality/customer service</w:t>
      </w:r>
    </w:p>
    <w:p>
      <w:pPr>
        <w:pStyle w:val="Compact"/>
        <w:numPr>
          <w:numId w:val="1002"/>
          <w:ilvl w:val="0"/>
        </w:numPr>
      </w:pPr>
      <w:r>
        <w:t xml:space="preserve">Demonstrated ability understanding food cost, attention to high quality standards, a proven track record for training and coaching safety and sanitation procedures, and implementation of improved quality control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2021-10-28T12:54:35Z</dcterms:created>
  <dcterms:modified xsi:type="dcterms:W3CDTF">2021-10-28T12:54:35Z</dcterms:modified>
</cp:coreProperties>
</file>