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https://www.velvetjobs.com/job-descriptions/food-quality-manager</w:t>
        </w:r>
      </w:hyperlink>
    </w:p>
    <w:p>
      <w:pPr>
        <w:pStyle w:val="Heading1"/>
      </w:pPr>
      <w:bookmarkStart w:id="21" w:name="example-of-food-quality-manager-job-description"/>
      <w:r>
        <w:t xml:space="preserve">Example of Food Quality Manager Job Description</w:t>
      </w:r>
      <w:bookmarkEnd w:id="21"/>
    </w:p>
    <w:p>
      <w:pPr>
        <w:pStyle w:val="Compact"/>
      </w:pPr>
      <w:r>
        <w:t xml:space="preserve">Our growing company is looking to fill the role of food quality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od-quality-manager"/>
      <w:r>
        <w:t xml:space="preserve">Responsibilities for food quality manager</w:t>
      </w:r>
      <w:bookmarkEnd w:id="22"/>
    </w:p>
    <w:p>
      <w:pPr>
        <w:pStyle w:val="Compact"/>
        <w:numPr>
          <w:numId w:val="1001"/>
          <w:ilvl w:val="0"/>
        </w:numPr>
      </w:pPr>
      <w:r>
        <w:t xml:space="preserve">Oversee entire QC and food safety department</w:t>
      </w:r>
    </w:p>
    <w:p>
      <w:pPr>
        <w:pStyle w:val="Compact"/>
        <w:numPr>
          <w:numId w:val="1001"/>
          <w:ilvl w:val="0"/>
        </w:numPr>
      </w:pPr>
      <w:r>
        <w:t xml:space="preserve">Supervise Quality Control Technicians and food safety monitors</w:t>
      </w:r>
    </w:p>
    <w:p>
      <w:pPr>
        <w:pStyle w:val="Compact"/>
        <w:numPr>
          <w:numId w:val="1001"/>
          <w:ilvl w:val="0"/>
        </w:numPr>
      </w:pPr>
      <w:r>
        <w:t xml:space="preserve">The Site Q&amp;FS Manager coordinates the implementation of R&amp;D activities on site through deployment of cross-functional ways of working</w:t>
      </w:r>
    </w:p>
    <w:p>
      <w:pPr>
        <w:pStyle w:val="Compact"/>
        <w:numPr>
          <w:numId w:val="1001"/>
          <w:ilvl w:val="0"/>
        </w:numPr>
      </w:pPr>
      <w:r>
        <w:t xml:space="preserve">The appropriate level of resources, skills and support at site level is ensured via coaching, developing and managing the Site Q&amp;FS team</w:t>
      </w:r>
    </w:p>
    <w:p>
      <w:pPr>
        <w:pStyle w:val="Compact"/>
        <w:numPr>
          <w:numId w:val="1001"/>
          <w:ilvl w:val="0"/>
        </w:numPr>
      </w:pPr>
      <w:r>
        <w:t xml:space="preserve">Manage the quality function by providing leadership and guidance for site operations and quality control supervisor(s) and various levels of inspectors</w:t>
      </w:r>
    </w:p>
    <w:p>
      <w:pPr>
        <w:pStyle w:val="Compact"/>
        <w:numPr>
          <w:numId w:val="1001"/>
          <w:ilvl w:val="0"/>
        </w:numPr>
      </w:pPr>
      <w:r>
        <w:t xml:space="preserve">Manage regulatory and customer visit and/ or audits</w:t>
      </w:r>
    </w:p>
    <w:p>
      <w:pPr>
        <w:pStyle w:val="Compact"/>
        <w:numPr>
          <w:numId w:val="1001"/>
          <w:ilvl w:val="0"/>
        </w:numPr>
      </w:pPr>
      <w:r>
        <w:t xml:space="preserve">Lead and Investigate root cause failure analysis of customer complaints</w:t>
      </w:r>
    </w:p>
    <w:p>
      <w:pPr>
        <w:pStyle w:val="Compact"/>
        <w:numPr>
          <w:numId w:val="1001"/>
          <w:ilvl w:val="0"/>
        </w:numPr>
      </w:pPr>
      <w:r>
        <w:t xml:space="preserve">Initiate lab safety policies and provide safety leadership</w:t>
      </w:r>
    </w:p>
    <w:p>
      <w:pPr>
        <w:pStyle w:val="Compact"/>
        <w:numPr>
          <w:numId w:val="1001"/>
          <w:ilvl w:val="0"/>
        </w:numPr>
      </w:pPr>
      <w:r>
        <w:t xml:space="preserve">Implement and guarantee the respect of the Group Contaminant Monitoring plan by the suppliers</w:t>
      </w:r>
    </w:p>
    <w:p>
      <w:pPr>
        <w:pStyle w:val="Compact"/>
        <w:numPr>
          <w:numId w:val="1001"/>
          <w:ilvl w:val="0"/>
        </w:numPr>
      </w:pPr>
      <w:r>
        <w:t xml:space="preserve">Provides direction and subject matter expertise on various QA issues to assist internal and external parties with matter of compliance or audit inquiries</w:t>
      </w:r>
    </w:p>
    <w:p>
      <w:pPr>
        <w:pStyle w:val="Heading2"/>
      </w:pPr>
      <w:bookmarkStart w:id="23" w:name="qualifications-for-food-quality-manager"/>
      <w:r>
        <w:t xml:space="preserve">Qualifications for food quality manager</w:t>
      </w:r>
      <w:bookmarkEnd w:id="23"/>
    </w:p>
    <w:p>
      <w:pPr>
        <w:pStyle w:val="Compact"/>
        <w:numPr>
          <w:numId w:val="1002"/>
          <w:ilvl w:val="0"/>
        </w:numPr>
      </w:pPr>
      <w:r>
        <w:t xml:space="preserve">Knowledge of water and sewer safety and regulations</w:t>
      </w:r>
    </w:p>
    <w:p>
      <w:pPr>
        <w:pStyle w:val="Compact"/>
        <w:numPr>
          <w:numId w:val="1002"/>
          <w:ilvl w:val="0"/>
        </w:numPr>
      </w:pPr>
      <w:r>
        <w:t xml:space="preserve">Familiarity with integrated pest management</w:t>
      </w:r>
    </w:p>
    <w:p>
      <w:pPr>
        <w:pStyle w:val="Compact"/>
        <w:numPr>
          <w:numId w:val="1002"/>
          <w:ilvl w:val="0"/>
        </w:numPr>
      </w:pPr>
      <w:r>
        <w:t xml:space="preserve">Ability to build effective relationships and work as part of a team</w:t>
      </w:r>
    </w:p>
    <w:p>
      <w:pPr>
        <w:pStyle w:val="Compact"/>
        <w:numPr>
          <w:numId w:val="1002"/>
          <w:ilvl w:val="0"/>
        </w:numPr>
      </w:pPr>
      <w:r>
        <w:t xml:space="preserve">Ability to lead small teams, to manage progress effectively in ambiguous and unstructured situations</w:t>
      </w:r>
    </w:p>
    <w:p>
      <w:pPr>
        <w:pStyle w:val="Compact"/>
        <w:numPr>
          <w:numId w:val="1002"/>
          <w:ilvl w:val="0"/>
        </w:numPr>
      </w:pPr>
      <w:r>
        <w:t xml:space="preserve">Ability to multitask, be detail oriented and to remain calm under pressure</w:t>
      </w:r>
    </w:p>
    <w:p>
      <w:pPr>
        <w:pStyle w:val="Compact"/>
        <w:numPr>
          <w:numId w:val="1002"/>
          <w:ilvl w:val="0"/>
        </w:numPr>
      </w:pPr>
      <w:r>
        <w:t xml:space="preserve">Ability to create and format templates, reports, and technical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2021-10-28T12:54:53Z</dcterms:created>
  <dcterms:modified xsi:type="dcterms:W3CDTF">2021-10-28T12:54:53Z</dcterms:modified>
</cp:coreProperties>
</file>