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https://www.velvetjobs.com/job-descriptions/float-pool-nurse</w:t>
        </w:r>
      </w:hyperlink>
    </w:p>
    <w:p>
      <w:pPr>
        <w:pStyle w:val="Heading1"/>
      </w:pPr>
      <w:bookmarkStart w:id="21" w:name="example-of-float-pool-nurse-job-description"/>
      <w:r>
        <w:t xml:space="preserve">Example of Float Pool Nurse Job Description</w:t>
      </w:r>
      <w:bookmarkEnd w:id="21"/>
    </w:p>
    <w:p>
      <w:pPr>
        <w:pStyle w:val="Compact"/>
      </w:pPr>
      <w:r>
        <w:t xml:space="preserve">Our innovative and growing company is hiring for a float pool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float-pool-nurse"/>
      <w:r>
        <w:t xml:space="preserve">Responsibilities for float pool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Demonstrating knowledge of patient rights and incorporating into daily practice</w:t>
      </w:r>
    </w:p>
    <w:p>
      <w:pPr>
        <w:pStyle w:val="Compact"/>
        <w:numPr>
          <w:numId w:val="1001"/>
          <w:ilvl w:val="0"/>
        </w:numPr>
      </w:pPr>
      <w:r>
        <w:t xml:space="preserve">Calling patients by their preferred name</w:t>
      </w:r>
    </w:p>
    <w:p>
      <w:pPr>
        <w:pStyle w:val="Compact"/>
        <w:numPr>
          <w:numId w:val="1001"/>
          <w:ilvl w:val="0"/>
        </w:numPr>
      </w:pPr>
      <w:r>
        <w:t xml:space="preserve">Demonstrating use of eye contact and physical contact appropriately</w:t>
      </w:r>
    </w:p>
    <w:p>
      <w:pPr>
        <w:pStyle w:val="Compact"/>
        <w:numPr>
          <w:numId w:val="1001"/>
          <w:ilvl w:val="0"/>
        </w:numPr>
      </w:pPr>
      <w:r>
        <w:t xml:space="preserve">Speaking respectfully and professionally in a soothing tone</w:t>
      </w:r>
    </w:p>
    <w:p>
      <w:pPr>
        <w:pStyle w:val="Compact"/>
        <w:numPr>
          <w:numId w:val="1001"/>
          <w:ilvl w:val="0"/>
        </w:numPr>
      </w:pPr>
      <w:r>
        <w:t xml:space="preserve">Appreciation of Unique Meanings - Concerned with understanding others frame of reference</w:t>
      </w:r>
    </w:p>
    <w:p>
      <w:pPr>
        <w:pStyle w:val="Compact"/>
        <w:numPr>
          <w:numId w:val="1001"/>
          <w:ilvl w:val="0"/>
        </w:numPr>
      </w:pPr>
      <w:r>
        <w:t xml:space="preserve">Minimum 1 year experience on a Nursing Floor</w:t>
      </w:r>
    </w:p>
    <w:p>
      <w:pPr>
        <w:pStyle w:val="Compact"/>
        <w:numPr>
          <w:numId w:val="1001"/>
          <w:ilvl w:val="0"/>
        </w:numPr>
      </w:pPr>
      <w:r>
        <w:t xml:space="preserve">Effectively collaborate with other members of the healthcare team</w:t>
      </w:r>
    </w:p>
    <w:p>
      <w:pPr>
        <w:pStyle w:val="Compact"/>
        <w:numPr>
          <w:numId w:val="1001"/>
          <w:ilvl w:val="0"/>
        </w:numPr>
      </w:pPr>
      <w:r>
        <w:t xml:space="preserve">Excellent verbal &amp; written skills and exhibit appropriate documentation</w:t>
      </w:r>
    </w:p>
    <w:p>
      <w:pPr>
        <w:pStyle w:val="Compact"/>
        <w:numPr>
          <w:numId w:val="1001"/>
          <w:ilvl w:val="0"/>
        </w:numPr>
      </w:pPr>
      <w:r>
        <w:t xml:space="preserve">Bachelor’s Degree in Nursing or obtained within 4 years of employment</w:t>
      </w:r>
    </w:p>
    <w:p>
      <w:pPr>
        <w:pStyle w:val="Compact"/>
        <w:numPr>
          <w:numId w:val="1001"/>
          <w:ilvl w:val="0"/>
        </w:numPr>
      </w:pPr>
      <w:r>
        <w:t xml:space="preserve">BLS certification from the American Heart Association obtained prior to start date or job transfer date</w:t>
      </w:r>
    </w:p>
    <w:p>
      <w:pPr>
        <w:pStyle w:val="Heading2"/>
      </w:pPr>
      <w:bookmarkStart w:id="23" w:name="qualifications-for-float-pool-nurse"/>
      <w:r>
        <w:t xml:space="preserve">Qualifications for float pool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minimum of one year clinical experience within the previous three years or completed a refresher course within the previous six months or graduated within the previous six months of hire</w:t>
      </w:r>
    </w:p>
    <w:p>
      <w:pPr>
        <w:pStyle w:val="Compact"/>
        <w:numPr>
          <w:numId w:val="1002"/>
          <w:ilvl w:val="0"/>
        </w:numPr>
      </w:pPr>
      <w:r>
        <w:t xml:space="preserve">Assess, plan, implement and evaluate coordination of the patients' care with all interdisciplinary teams</w:t>
      </w:r>
    </w:p>
    <w:p>
      <w:pPr>
        <w:pStyle w:val="Compact"/>
        <w:numPr>
          <w:numId w:val="1002"/>
          <w:ilvl w:val="0"/>
        </w:numPr>
      </w:pPr>
      <w:r>
        <w:t xml:space="preserve">Complete comprehensive nursing documentation according to standards</w:t>
      </w:r>
    </w:p>
    <w:p>
      <w:pPr>
        <w:pStyle w:val="Compact"/>
        <w:numPr>
          <w:numId w:val="1002"/>
          <w:ilvl w:val="0"/>
        </w:numPr>
      </w:pPr>
      <w:r>
        <w:t xml:space="preserve">Assist patients physically and emotionally</w:t>
      </w:r>
    </w:p>
    <w:p>
      <w:pPr>
        <w:pStyle w:val="Compact"/>
        <w:numPr>
          <w:numId w:val="1002"/>
          <w:ilvl w:val="0"/>
        </w:numPr>
      </w:pPr>
      <w:r>
        <w:t xml:space="preserve">Educate patients about their general care, side effects and recovery process</w:t>
      </w:r>
    </w:p>
    <w:p>
      <w:pPr>
        <w:pStyle w:val="Compact"/>
        <w:numPr>
          <w:numId w:val="1002"/>
          <w:ilvl w:val="0"/>
        </w:numPr>
      </w:pPr>
      <w:r>
        <w:t xml:space="preserve">Respond to patient and family self-care patient education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oat-pool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oat-pool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2021-10-28T13:32:44Z</dcterms:created>
  <dcterms:modified xsi:type="dcterms:W3CDTF">2021-10-28T13:32:44Z</dcterms:modified>
</cp:coreProperties>
</file>