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https://www.velvetjobs.com/job-descriptions/fleet-support</w:t>
        </w:r>
      </w:hyperlink>
    </w:p>
    <w:p>
      <w:pPr>
        <w:pStyle w:val="Heading1"/>
      </w:pPr>
      <w:bookmarkStart w:id="21" w:name="example-of-fleet-support-job-description"/>
      <w:r>
        <w:t xml:space="preserve">Example of Fleet Support Job Description</w:t>
      </w:r>
      <w:bookmarkEnd w:id="21"/>
    </w:p>
    <w:p>
      <w:pPr>
        <w:pStyle w:val="Compact"/>
      </w:pPr>
      <w:r>
        <w:t xml:space="preserve">Our innovative and growing company is hiring for a fleet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leet-support"/>
      <w:r>
        <w:t xml:space="preserve">Responsibilities for fleet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Specify, design, code and validate software and follow software configuration management processes</w:t>
      </w:r>
    </w:p>
    <w:p>
      <w:pPr>
        <w:pStyle w:val="Compact"/>
        <w:numPr>
          <w:numId w:val="1001"/>
          <w:ilvl w:val="0"/>
        </w:numPr>
      </w:pPr>
      <w:r>
        <w:t xml:space="preserve">Design, implement, test, and troubleshoot software related to the TCMS and/or PIS systems</w:t>
      </w:r>
    </w:p>
    <w:p>
      <w:pPr>
        <w:pStyle w:val="Compact"/>
        <w:numPr>
          <w:numId w:val="1001"/>
          <w:ilvl w:val="0"/>
        </w:numPr>
      </w:pPr>
      <w:r>
        <w:t xml:space="preserve">Develop and maintain documentation and evidence for industry compliance</w:t>
      </w:r>
    </w:p>
    <w:p>
      <w:pPr>
        <w:pStyle w:val="Compact"/>
        <w:numPr>
          <w:numId w:val="1001"/>
          <w:ilvl w:val="0"/>
        </w:numPr>
      </w:pPr>
      <w:r>
        <w:t xml:space="preserve">Ensure deliverables such as documentation, software configuration, software releases, bug fixes, and new feature implementations are completed on-time, within scope and within budget</w:t>
      </w:r>
    </w:p>
    <w:p>
      <w:pPr>
        <w:pStyle w:val="Compact"/>
        <w:numPr>
          <w:numId w:val="1001"/>
          <w:ilvl w:val="0"/>
        </w:numPr>
      </w:pPr>
      <w:r>
        <w:t xml:space="preserve">Develop the TCMS test cases and associated documentation to demonstrate compliance to the agreed system requirements</w:t>
      </w:r>
    </w:p>
    <w:p>
      <w:pPr>
        <w:pStyle w:val="Compact"/>
        <w:numPr>
          <w:numId w:val="1001"/>
          <w:ilvl w:val="0"/>
        </w:numPr>
      </w:pPr>
      <w:r>
        <w:t xml:space="preserve">Provide technical expertise in train control and information systems to shape future solutions</w:t>
      </w:r>
    </w:p>
    <w:p>
      <w:pPr>
        <w:pStyle w:val="Compact"/>
        <w:numPr>
          <w:numId w:val="1001"/>
          <w:ilvl w:val="0"/>
        </w:numPr>
      </w:pPr>
      <w:r>
        <w:t xml:space="preserve">Receive and evaluate requests from site personnel for goods and services via Hire system, telephone, fax and email</w:t>
      </w:r>
    </w:p>
    <w:p>
      <w:pPr>
        <w:pStyle w:val="Compact"/>
        <w:numPr>
          <w:numId w:val="1001"/>
          <w:ilvl w:val="0"/>
        </w:numPr>
      </w:pPr>
      <w:r>
        <w:t xml:space="preserve">Place of all plant hire orders with agreed and approved framework suppliers</w:t>
      </w:r>
    </w:p>
    <w:p>
      <w:pPr>
        <w:pStyle w:val="Compact"/>
        <w:numPr>
          <w:numId w:val="1001"/>
          <w:ilvl w:val="0"/>
        </w:numPr>
      </w:pPr>
      <w:r>
        <w:t xml:space="preserve">Manage all requests for breakdowns of both internal and external plant items and log them with the appropriate supplier / internal workshop, using the call management system</w:t>
      </w:r>
    </w:p>
    <w:p>
      <w:pPr>
        <w:pStyle w:val="Compact"/>
        <w:numPr>
          <w:numId w:val="1001"/>
          <w:ilvl w:val="0"/>
        </w:numPr>
      </w:pPr>
      <w:r>
        <w:t xml:space="preserve">Follow up on all breakdowns, on hires and off-hires with suppliers / internal workshops and customers to make sure that the request is fulfilled in the agreed SLA</w:t>
      </w:r>
    </w:p>
    <w:p>
      <w:pPr>
        <w:pStyle w:val="Heading2"/>
      </w:pPr>
      <w:bookmarkStart w:id="23" w:name="qualifications-for-fleet-support"/>
      <w:r>
        <w:t xml:space="preserve">Qualifications for fleet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literate in Microsoft software and use of digital manuals</w:t>
      </w:r>
    </w:p>
    <w:p>
      <w:pPr>
        <w:pStyle w:val="Compact"/>
        <w:numPr>
          <w:numId w:val="1002"/>
          <w:ilvl w:val="0"/>
        </w:numPr>
      </w:pPr>
      <w:r>
        <w:t xml:space="preserve">More than five years of Project Management experience</w:t>
      </w:r>
    </w:p>
    <w:p>
      <w:pPr>
        <w:pStyle w:val="Compact"/>
        <w:numPr>
          <w:numId w:val="1002"/>
          <w:ilvl w:val="0"/>
        </w:numPr>
      </w:pPr>
      <w:r>
        <w:t xml:space="preserve">More than three years of experience in General information systems</w:t>
      </w:r>
    </w:p>
    <w:p>
      <w:pPr>
        <w:pStyle w:val="Compact"/>
        <w:numPr>
          <w:numId w:val="1002"/>
          <w:ilvl w:val="0"/>
        </w:numPr>
      </w:pPr>
      <w:r>
        <w:t xml:space="preserve">Four (4) years of technical and general Program Analyst experience (seven years in lieu of degree will be considered)</w:t>
      </w:r>
    </w:p>
    <w:p>
      <w:pPr>
        <w:pStyle w:val="Compact"/>
        <w:numPr>
          <w:numId w:val="1002"/>
          <w:ilvl w:val="0"/>
        </w:numPr>
      </w:pPr>
      <w:r>
        <w:t xml:space="preserve">Familiarity with Fleet Training policy documents, including the Fleet Training Continuum (FTC), Strike Group Tactical Training Continuum (SGTTC), and Type Commander (TYCOM) Training and Readiness manuals</w:t>
      </w:r>
    </w:p>
    <w:p>
      <w:pPr>
        <w:pStyle w:val="Compact"/>
        <w:numPr>
          <w:numId w:val="1002"/>
          <w:ilvl w:val="0"/>
        </w:numPr>
      </w:pPr>
      <w:r>
        <w:t xml:space="preserve">Experience in the use of Fleet Training, Management and Planning System (FLTMPS)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2021-10-28T13:33:36Z</dcterms:created>
  <dcterms:modified xsi:type="dcterms:W3CDTF">2021-10-28T13:33:36Z</dcterms:modified>
</cp:coreProperties>
</file>