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https://www.velvetjobs.com/job-descriptions/fleet-services</w:t>
        </w:r>
      </w:hyperlink>
    </w:p>
    <w:p>
      <w:pPr>
        <w:pStyle w:val="Heading1"/>
      </w:pPr>
      <w:bookmarkStart w:id="21" w:name="example-of-fleet-services-job-description"/>
      <w:r>
        <w:t xml:space="preserve">Example of Fleet Services Job Description</w:t>
      </w:r>
      <w:bookmarkEnd w:id="21"/>
    </w:p>
    <w:p>
      <w:pPr>
        <w:pStyle w:val="Compact"/>
      </w:pPr>
      <w:r>
        <w:t xml:space="preserve">Our growing company is looking for a fleet services. To join our growing team, please review the list of responsibilities and qualifications.</w:t>
      </w:r>
    </w:p>
    <w:p>
      <w:pPr>
        <w:pStyle w:val="Heading2"/>
      </w:pPr>
      <w:bookmarkStart w:id="22" w:name="responsibilities-for-fleet-services"/>
      <w:r>
        <w:t xml:space="preserve">Responsibilities for fleet services</w:t>
      </w:r>
      <w:bookmarkEnd w:id="22"/>
    </w:p>
    <w:p>
      <w:pPr>
        <w:pStyle w:val="Compact"/>
        <w:numPr>
          <w:numId w:val="1001"/>
          <w:ilvl w:val="0"/>
        </w:numPr>
      </w:pPr>
      <w:r>
        <w:t xml:space="preserve">Host weekly and monthly service reviews with key vendors</w:t>
      </w:r>
    </w:p>
    <w:p>
      <w:pPr>
        <w:pStyle w:val="Compact"/>
        <w:numPr>
          <w:numId w:val="1001"/>
          <w:ilvl w:val="0"/>
        </w:numPr>
      </w:pPr>
      <w:r>
        <w:t xml:space="preserve">Ensure that proper documentation and user guides are developed, updated and available on all fleet machinery and back end systems</w:t>
      </w:r>
    </w:p>
    <w:p>
      <w:pPr>
        <w:pStyle w:val="Compact"/>
        <w:numPr>
          <w:numId w:val="1001"/>
          <w:ilvl w:val="0"/>
        </w:numPr>
      </w:pPr>
      <w:r>
        <w:t xml:space="preserve">Assist in developing and rolling out initiatives to drive sales and maximize profit opportunities, in co-ordination with other specialists in Print and Marketing Services</w:t>
      </w:r>
    </w:p>
    <w:p>
      <w:pPr>
        <w:pStyle w:val="Compact"/>
        <w:numPr>
          <w:numId w:val="1001"/>
          <w:ilvl w:val="0"/>
        </w:numPr>
      </w:pPr>
      <w:r>
        <w:t xml:space="preserve">Implement and drive new enhancements to existing programs, and support launches of new sales opportunities based on market research, customer needs and industry trends</w:t>
      </w:r>
    </w:p>
    <w:p>
      <w:pPr>
        <w:pStyle w:val="Compact"/>
        <w:numPr>
          <w:numId w:val="1001"/>
          <w:ilvl w:val="0"/>
        </w:numPr>
      </w:pPr>
      <w:r>
        <w:t xml:space="preserve">Contribute to the monthly Business and Product Service Merch Bulletin Board (MBB) and production playbooks</w:t>
      </w:r>
    </w:p>
    <w:p>
      <w:pPr>
        <w:pStyle w:val="Compact"/>
        <w:numPr>
          <w:numId w:val="1001"/>
          <w:ilvl w:val="0"/>
        </w:numPr>
      </w:pPr>
      <w:r>
        <w:t xml:space="preserve">Visit stores on a regular basis to ensure consistent compliance and execution of all current and new business and product services</w:t>
      </w:r>
    </w:p>
    <w:p>
      <w:pPr>
        <w:pStyle w:val="Compact"/>
        <w:numPr>
          <w:numId w:val="1001"/>
          <w:ilvl w:val="0"/>
        </w:numPr>
      </w:pPr>
      <w:r>
        <w:t xml:space="preserve">Provide direction, support and guidance regarding P&amp;L inquiries</w:t>
      </w:r>
    </w:p>
    <w:p>
      <w:pPr>
        <w:pStyle w:val="Compact"/>
        <w:numPr>
          <w:numId w:val="1001"/>
          <w:ilvl w:val="0"/>
        </w:numPr>
      </w:pPr>
      <w:r>
        <w:t xml:space="preserve">Perform and keep on top of leading edge knowledge of latest market trends in print, bindery and general finishing equipment, online printing technologies and platforms</w:t>
      </w:r>
    </w:p>
    <w:p>
      <w:pPr>
        <w:pStyle w:val="Compact"/>
        <w:numPr>
          <w:numId w:val="1001"/>
          <w:ilvl w:val="0"/>
        </w:numPr>
      </w:pPr>
      <w:r>
        <w:t xml:space="preserve">Responsible for equipment testing and gathering of core metrics</w:t>
      </w:r>
    </w:p>
    <w:p>
      <w:pPr>
        <w:pStyle w:val="Compact"/>
        <w:numPr>
          <w:numId w:val="1001"/>
          <w:ilvl w:val="0"/>
        </w:numPr>
      </w:pPr>
      <w:r>
        <w:t xml:space="preserve">Financial reviews and billing reconciliation (time and materials charges, capital spending and machine warranties)</w:t>
      </w:r>
    </w:p>
    <w:p>
      <w:pPr>
        <w:pStyle w:val="Heading2"/>
      </w:pPr>
      <w:bookmarkStart w:id="23" w:name="qualifications-for-fleet-services"/>
      <w:r>
        <w:t xml:space="preserve">Qualifications for fleet services</w:t>
      </w:r>
      <w:bookmarkEnd w:id="23"/>
    </w:p>
    <w:p>
      <w:pPr>
        <w:pStyle w:val="Compact"/>
        <w:numPr>
          <w:numId w:val="1002"/>
          <w:ilvl w:val="0"/>
        </w:numPr>
      </w:pPr>
      <w:r>
        <w:t xml:space="preserve">The incumbent must demonstrate a working knowledge of business aircraft models, associated inspection programs, flat rates, installations, product lines, technologies, mandates and regulations superior ability to positively relate to and communicate with both internal and external customers</w:t>
      </w:r>
    </w:p>
    <w:p>
      <w:pPr>
        <w:pStyle w:val="Compact"/>
        <w:numPr>
          <w:numId w:val="1002"/>
          <w:ilvl w:val="0"/>
        </w:numPr>
      </w:pPr>
      <w:r>
        <w:t xml:space="preserve">MASS Testing</w:t>
      </w:r>
    </w:p>
    <w:p>
      <w:pPr>
        <w:pStyle w:val="Compact"/>
        <w:numPr>
          <w:numId w:val="1002"/>
          <w:ilvl w:val="0"/>
        </w:numPr>
      </w:pPr>
      <w:r>
        <w:t xml:space="preserve">Requires frequent travel to support Fleet Outages and Dry Cask Campaigns</w:t>
      </w:r>
    </w:p>
    <w:p>
      <w:pPr>
        <w:pStyle w:val="Compact"/>
        <w:numPr>
          <w:numId w:val="1002"/>
          <w:ilvl w:val="0"/>
        </w:numPr>
      </w:pPr>
      <w:r>
        <w:t xml:space="preserve">Required to have basic technical writing skills basic computer skills</w:t>
      </w:r>
    </w:p>
    <w:p>
      <w:pPr>
        <w:pStyle w:val="Compact"/>
        <w:numPr>
          <w:numId w:val="1002"/>
          <w:ilvl w:val="0"/>
        </w:numPr>
      </w:pPr>
      <w:r>
        <w:t xml:space="preserve">Obtain and Maintain qualifications necessary to disassemble and reassemble a nuclear reactor</w:t>
      </w:r>
    </w:p>
    <w:p>
      <w:pPr>
        <w:pStyle w:val="Compact"/>
        <w:numPr>
          <w:numId w:val="1002"/>
          <w:ilvl w:val="0"/>
        </w:numPr>
      </w:pPr>
      <w:r>
        <w:t xml:space="preserve">Obtain and Maintain qualifications necessary to move nuclear fuel and nuclear fuel components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2021-10-28T13:33:51Z</dcterms:created>
  <dcterms:modified xsi:type="dcterms:W3CDTF">2021-10-28T13:33:51Z</dcterms:modified>
</cp:coreProperties>
</file>