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https://www.velvetjobs.com/job-descriptions/fleet-maintenance-manager</w:t>
        </w:r>
      </w:hyperlink>
    </w:p>
    <w:p>
      <w:pPr>
        <w:pStyle w:val="Heading1"/>
      </w:pPr>
      <w:bookmarkStart w:id="21" w:name="example-of-fleet-maintenance-manager-job-description"/>
      <w:r>
        <w:t xml:space="preserve">Example of Fleet Maintenance Manager Job Description</w:t>
      </w:r>
      <w:bookmarkEnd w:id="21"/>
    </w:p>
    <w:p>
      <w:pPr>
        <w:pStyle w:val="Compact"/>
      </w:pPr>
      <w:r>
        <w:t xml:space="preserve">Our company is growing rapidly and is looking for a fleet maintenance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fleet-maintenance-manager"/>
      <w:r>
        <w:t xml:space="preserve">Responsibilities for fleet maintenance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fleet assessment to secure annual DOT SmartWay certification</w:t>
      </w:r>
    </w:p>
    <w:p>
      <w:pPr>
        <w:pStyle w:val="Compact"/>
        <w:numPr>
          <w:numId w:val="1001"/>
          <w:ilvl w:val="0"/>
        </w:numPr>
      </w:pPr>
      <w:r>
        <w:t xml:space="preserve">Support the BD and LS teams in efforts to secure new business or maintain existing accounts</w:t>
      </w:r>
    </w:p>
    <w:p>
      <w:pPr>
        <w:pStyle w:val="Compact"/>
        <w:numPr>
          <w:numId w:val="1001"/>
          <w:ilvl w:val="0"/>
        </w:numPr>
      </w:pPr>
      <w:r>
        <w:t xml:space="preserve">Establish key strategic relationships to leverage scale and provide competitive cost and service advantages</w:t>
      </w:r>
    </w:p>
    <w:p>
      <w:pPr>
        <w:pStyle w:val="Compact"/>
        <w:numPr>
          <w:numId w:val="1001"/>
          <w:ilvl w:val="0"/>
        </w:numPr>
      </w:pPr>
      <w:r>
        <w:t xml:space="preserve">Drive cost savings through operational control, best practices and asset utilization</w:t>
      </w:r>
    </w:p>
    <w:p>
      <w:pPr>
        <w:pStyle w:val="Compact"/>
        <w:numPr>
          <w:numId w:val="1001"/>
          <w:ilvl w:val="0"/>
        </w:numPr>
      </w:pPr>
      <w:r>
        <w:t xml:space="preserve">Ensure internal control and compliance with corporate purchasing policies and procedures through I-Procurement, AFE’s, AP audits and monitoring of authorization requests and supplier selection</w:t>
      </w:r>
    </w:p>
    <w:p>
      <w:pPr>
        <w:pStyle w:val="Compact"/>
        <w:numPr>
          <w:numId w:val="1001"/>
          <w:ilvl w:val="0"/>
        </w:numPr>
      </w:pPr>
      <w:r>
        <w:t xml:space="preserve">Troubleshoots any existing problems with vendor products and services</w:t>
      </w:r>
    </w:p>
    <w:p>
      <w:pPr>
        <w:pStyle w:val="Compact"/>
        <w:numPr>
          <w:numId w:val="1001"/>
          <w:ilvl w:val="0"/>
        </w:numPr>
      </w:pPr>
      <w:r>
        <w:t xml:space="preserve">Maintains relationships with vendor contacts, in order to resolve complaints and to report the status of the relationship to senior management</w:t>
      </w:r>
    </w:p>
    <w:p>
      <w:pPr>
        <w:pStyle w:val="Compact"/>
        <w:numPr>
          <w:numId w:val="1001"/>
          <w:ilvl w:val="0"/>
        </w:numPr>
      </w:pPr>
      <w:r>
        <w:t xml:space="preserve">Monitors vendor compliance with contractual obligations and measures performance based on company criteria</w:t>
      </w:r>
    </w:p>
    <w:p>
      <w:pPr>
        <w:pStyle w:val="Compact"/>
        <w:numPr>
          <w:numId w:val="1001"/>
          <w:ilvl w:val="0"/>
        </w:numPr>
      </w:pPr>
      <w:r>
        <w:t xml:space="preserve">Approves recommendations of new products, services and vendors</w:t>
      </w:r>
    </w:p>
    <w:p>
      <w:pPr>
        <w:pStyle w:val="Compact"/>
        <w:numPr>
          <w:numId w:val="1001"/>
          <w:ilvl w:val="0"/>
        </w:numPr>
      </w:pPr>
      <w:r>
        <w:t xml:space="preserve">Develops, or assists in the development of Request for Information (RFIs), Request for Proposal (RFPs) and business cases ensuring that products and services meet the needs of internal customers</w:t>
      </w:r>
    </w:p>
    <w:p>
      <w:pPr>
        <w:pStyle w:val="Heading2"/>
      </w:pPr>
      <w:bookmarkStart w:id="23" w:name="qualifications-for-fleet-maintenance-manager"/>
      <w:r>
        <w:t xml:space="preserve">Qualifications for fleet maintenance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10 years Sr</w:t>
      </w:r>
    </w:p>
    <w:p>
      <w:pPr>
        <w:pStyle w:val="Compact"/>
        <w:numPr>
          <w:numId w:val="1002"/>
          <w:ilvl w:val="0"/>
        </w:numPr>
      </w:pPr>
      <w:r>
        <w:t xml:space="preserve">Stong leadership skills required</w:t>
      </w:r>
    </w:p>
    <w:p>
      <w:pPr>
        <w:pStyle w:val="Compact"/>
        <w:numPr>
          <w:numId w:val="1002"/>
          <w:ilvl w:val="0"/>
        </w:numPr>
      </w:pPr>
      <w:r>
        <w:t xml:space="preserve">Must have strong knowledge and understanding of overall vehicle maintenance and related skills</w:t>
      </w:r>
    </w:p>
    <w:p>
      <w:pPr>
        <w:pStyle w:val="Compact"/>
        <w:numPr>
          <w:numId w:val="1002"/>
          <w:ilvl w:val="0"/>
        </w:numPr>
      </w:pPr>
      <w:r>
        <w:t xml:space="preserve">Willingness to travel as necessary, work the required schedule</w:t>
      </w:r>
    </w:p>
    <w:p>
      <w:pPr>
        <w:pStyle w:val="Compact"/>
        <w:numPr>
          <w:numId w:val="1002"/>
          <w:ilvl w:val="0"/>
        </w:numPr>
      </w:pPr>
      <w:r>
        <w:t xml:space="preserve">Analyze maintenance trends, evaluate industry best practices</w:t>
      </w:r>
    </w:p>
    <w:p>
      <w:pPr>
        <w:pStyle w:val="Compact"/>
        <w:numPr>
          <w:numId w:val="1002"/>
          <w:ilvl w:val="0"/>
        </w:numPr>
      </w:pPr>
      <w:r>
        <w:t xml:space="preserve">OEM Vendors – Coordinate new equipment deliveries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eet-mainten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eet-mainten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2021-10-28T13:32:36Z</dcterms:created>
  <dcterms:modified xsi:type="dcterms:W3CDTF">2021-10-28T13:32:36Z</dcterms:modified>
</cp:coreProperties>
</file>