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https://www.velvetjobs.com/job-descriptions/fixed-operations</w:t>
        </w:r>
      </w:hyperlink>
    </w:p>
    <w:p>
      <w:pPr>
        <w:pStyle w:val="Heading1"/>
      </w:pPr>
      <w:bookmarkStart w:id="21" w:name="example-of-fixed-operations-job-description"/>
      <w:r>
        <w:t xml:space="preserve">Example of Fixed Operations Job Description</w:t>
      </w:r>
      <w:bookmarkEnd w:id="21"/>
    </w:p>
    <w:p>
      <w:pPr>
        <w:pStyle w:val="Compact"/>
      </w:pPr>
      <w:r>
        <w:t xml:space="preserve">Our innovative and growing company is looking to fill the role of fixed operations.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xed-operations"/>
      <w:r>
        <w:t xml:space="preserve">Responsibilities for fixed operations</w:t>
      </w:r>
      <w:bookmarkEnd w:id="22"/>
    </w:p>
    <w:p>
      <w:pPr>
        <w:pStyle w:val="Compact"/>
        <w:numPr>
          <w:numId w:val="1001"/>
          <w:ilvl w:val="0"/>
        </w:numPr>
      </w:pPr>
      <w:r>
        <w:t xml:space="preserve">Produce regulatory report and legal ledgers for as stipulated by Japanese and U.S. regulations</w:t>
      </w:r>
    </w:p>
    <w:p>
      <w:pPr>
        <w:pStyle w:val="Compact"/>
        <w:numPr>
          <w:numId w:val="1001"/>
          <w:ilvl w:val="0"/>
        </w:numPr>
      </w:pPr>
      <w:r>
        <w:t xml:space="preserve">Generate reports for customers</w:t>
      </w:r>
    </w:p>
    <w:p>
      <w:pPr>
        <w:pStyle w:val="Compact"/>
        <w:numPr>
          <w:numId w:val="1001"/>
          <w:ilvl w:val="0"/>
        </w:numPr>
      </w:pPr>
      <w:r>
        <w:t xml:space="preserve">Participate in various local/global projects including new business, system enhancements and market rule/regulatory changes</w:t>
      </w:r>
    </w:p>
    <w:p>
      <w:pPr>
        <w:pStyle w:val="Compact"/>
        <w:numPr>
          <w:numId w:val="1001"/>
          <w:ilvl w:val="0"/>
        </w:numPr>
      </w:pPr>
      <w:r>
        <w:t xml:space="preserve">Proactively make proposals and execution to improve existing process in BAU</w:t>
      </w:r>
    </w:p>
    <w:p>
      <w:pPr>
        <w:pStyle w:val="Compact"/>
        <w:numPr>
          <w:numId w:val="1001"/>
          <w:ilvl w:val="0"/>
        </w:numPr>
      </w:pPr>
      <w:r>
        <w:t xml:space="preserve">Reviews and validates that all daily operations tasks are completed through supervisory controls</w:t>
      </w:r>
    </w:p>
    <w:p>
      <w:pPr>
        <w:pStyle w:val="Compact"/>
        <w:numPr>
          <w:numId w:val="1001"/>
          <w:ilvl w:val="0"/>
        </w:numPr>
      </w:pPr>
      <w:r>
        <w:t xml:space="preserve">Monitors daily reporting for settlement/confirmation breaks and assist in reconciling</w:t>
      </w:r>
    </w:p>
    <w:p>
      <w:pPr>
        <w:pStyle w:val="Compact"/>
        <w:numPr>
          <w:numId w:val="1001"/>
          <w:ilvl w:val="0"/>
        </w:numPr>
      </w:pPr>
      <w:r>
        <w:t xml:space="preserve">Perform the duties of the Manager when he/she is not in the office</w:t>
      </w:r>
    </w:p>
    <w:p>
      <w:pPr>
        <w:pStyle w:val="Compact"/>
        <w:numPr>
          <w:numId w:val="1001"/>
          <w:ilvl w:val="0"/>
        </w:numPr>
      </w:pPr>
      <w:r>
        <w:t xml:space="preserve">Exercises superior client service through professional phone and email communications with internal/external clients</w:t>
      </w:r>
    </w:p>
    <w:p>
      <w:pPr>
        <w:pStyle w:val="Compact"/>
        <w:numPr>
          <w:numId w:val="1001"/>
          <w:ilvl w:val="0"/>
        </w:numPr>
      </w:pPr>
      <w:r>
        <w:t xml:space="preserve">Analyzes process and recommends tactical and strategic solutions to achieve STP</w:t>
      </w:r>
    </w:p>
    <w:p>
      <w:pPr>
        <w:pStyle w:val="Compact"/>
        <w:numPr>
          <w:numId w:val="1001"/>
          <w:ilvl w:val="0"/>
        </w:numPr>
      </w:pPr>
      <w:r>
        <w:t xml:space="preserve">Analyzes workflows and ensures sufficient cross training across all functions in Fixed Income Settlements</w:t>
      </w:r>
    </w:p>
    <w:p>
      <w:pPr>
        <w:pStyle w:val="Heading2"/>
      </w:pPr>
      <w:bookmarkStart w:id="23" w:name="qualifications-for-fixed-operations"/>
      <w:r>
        <w:t xml:space="preserve">Qualifications for fixed operations</w:t>
      </w:r>
      <w:bookmarkEnd w:id="23"/>
    </w:p>
    <w:p>
      <w:pPr>
        <w:pStyle w:val="Compact"/>
        <w:numPr>
          <w:numId w:val="1002"/>
          <w:ilvl w:val="0"/>
        </w:numPr>
      </w:pPr>
      <w:r>
        <w:t xml:space="preserve">Trade Services Distribution - Analyzes all incoming products received through various communication mechanisms</w:t>
      </w:r>
    </w:p>
    <w:p>
      <w:pPr>
        <w:pStyle w:val="Compact"/>
        <w:numPr>
          <w:numId w:val="1002"/>
          <w:ilvl w:val="0"/>
        </w:numPr>
      </w:pPr>
      <w:r>
        <w:t xml:space="preserve">Basic knowledge of operational policies and procedures for assigned area</w:t>
      </w:r>
    </w:p>
    <w:p>
      <w:pPr>
        <w:pStyle w:val="Compact"/>
        <w:numPr>
          <w:numId w:val="1002"/>
          <w:ilvl w:val="0"/>
        </w:numPr>
      </w:pPr>
      <w:r>
        <w:t xml:space="preserve">Ensure the proper utilization of and interaction with internal support resources such as the Service Xpress specialists, Service Coaches, Wholesale Parts Operation Specialists</w:t>
      </w:r>
    </w:p>
    <w:p>
      <w:pPr>
        <w:pStyle w:val="Compact"/>
        <w:numPr>
          <w:numId w:val="1002"/>
          <w:ilvl w:val="0"/>
        </w:numPr>
      </w:pPr>
      <w:r>
        <w:t xml:space="preserve">Support the enrollment in and implementation of brand initiatives such as Service Xpress, Xtime, ePDI</w:t>
      </w:r>
    </w:p>
    <w:p>
      <w:pPr>
        <w:pStyle w:val="Compact"/>
        <w:numPr>
          <w:numId w:val="1002"/>
          <w:ilvl w:val="0"/>
        </w:numPr>
      </w:pPr>
      <w:r>
        <w:t xml:space="preserve">Act as liaison between VW special tool group &amp; FOMs</w:t>
      </w:r>
    </w:p>
    <w:p>
      <w:pPr>
        <w:pStyle w:val="Compact"/>
        <w:numPr>
          <w:numId w:val="1002"/>
          <w:ilvl w:val="0"/>
        </w:numPr>
      </w:pPr>
      <w:r>
        <w:t xml:space="preserve">Monitor &amp; analyze performance, flag issues &amp; report to Regional GM, Fixed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xed-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xed-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2021-10-28T13:14:16Z</dcterms:created>
  <dcterms:modified xsi:type="dcterms:W3CDTF">2021-10-28T13:14:16Z</dcterms:modified>
</cp:coreProperties>
</file>