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https://www.velvetjobs.com/job-descriptions/financial-support</w:t>
        </w:r>
      </w:hyperlink>
    </w:p>
    <w:p>
      <w:pPr>
        <w:pStyle w:val="Heading1"/>
      </w:pPr>
      <w:bookmarkStart w:id="21" w:name="example-of-financial-support-job-description"/>
      <w:r>
        <w:t xml:space="preserve">Example of Financial Support Job Description</w:t>
      </w:r>
      <w:bookmarkEnd w:id="21"/>
    </w:p>
    <w:p>
      <w:pPr>
        <w:pStyle w:val="Compact"/>
      </w:pPr>
      <w:r>
        <w:t xml:space="preserve">Our innovative and growing company is looking to fill the role of financial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upport"/>
      <w:r>
        <w:t xml:space="preserve">Responsibilities for financial support</w:t>
      </w:r>
      <w:bookmarkEnd w:id="22"/>
    </w:p>
    <w:p>
      <w:pPr>
        <w:pStyle w:val="Compact"/>
        <w:numPr>
          <w:numId w:val="1001"/>
          <w:ilvl w:val="0"/>
        </w:numPr>
      </w:pPr>
      <w:r>
        <w:t xml:space="preserve">Responsible for store financial planning and budgeting</w:t>
      </w:r>
    </w:p>
    <w:p>
      <w:pPr>
        <w:pStyle w:val="Compact"/>
        <w:numPr>
          <w:numId w:val="1001"/>
          <w:ilvl w:val="0"/>
        </w:numPr>
      </w:pPr>
      <w:r>
        <w:t xml:space="preserve">Support Director of Real Estate and Director of Operations Support, Store Construction in the development of capital spending requests</w:t>
      </w:r>
    </w:p>
    <w:p>
      <w:pPr>
        <w:pStyle w:val="Compact"/>
        <w:numPr>
          <w:numId w:val="1001"/>
          <w:ilvl w:val="0"/>
        </w:numPr>
      </w:pPr>
      <w:r>
        <w:t xml:space="preserve">Responsible for client interactions including converting service calls to sales opportunities from inbound client calls</w:t>
      </w:r>
    </w:p>
    <w:p>
      <w:pPr>
        <w:pStyle w:val="Compact"/>
        <w:numPr>
          <w:numId w:val="1001"/>
          <w:ilvl w:val="0"/>
        </w:numPr>
      </w:pPr>
      <w:r>
        <w:t xml:space="preserve">First call resolution, setting up accounts, completing and processing paperwork, scheduling meetings, executing routine clerical transactions, answering requests for information, fields client issues, and manages recovery process</w:t>
      </w:r>
    </w:p>
    <w:p>
      <w:pPr>
        <w:pStyle w:val="Compact"/>
        <w:numPr>
          <w:numId w:val="1001"/>
          <w:ilvl w:val="0"/>
        </w:numPr>
      </w:pPr>
      <w:r>
        <w:t xml:space="preserve">Prepare the periodic performance report/commentary for the assigned brands providing insights to risks and opportunities to meeting the category plan</w:t>
      </w:r>
    </w:p>
    <w:p>
      <w:pPr>
        <w:pStyle w:val="Compact"/>
        <w:numPr>
          <w:numId w:val="1001"/>
          <w:ilvl w:val="0"/>
        </w:numPr>
      </w:pPr>
      <w:r>
        <w:t xml:space="preserve">Play a key support role to the associate brand managers in the development of their volume forecast by ensuring the use of accurate assumptions and broad communication of all risks and opportunities</w:t>
      </w:r>
    </w:p>
    <w:p>
      <w:pPr>
        <w:pStyle w:val="Compact"/>
        <w:numPr>
          <w:numId w:val="1001"/>
          <w:ilvl w:val="0"/>
        </w:numPr>
      </w:pPr>
      <w:r>
        <w:t xml:space="preserve">Drive to develop best practice of P&amp;L efficiencies and recommendations as it relates to Investment for growth brands and cash generation</w:t>
      </w:r>
    </w:p>
    <w:p>
      <w:pPr>
        <w:pStyle w:val="Compact"/>
        <w:numPr>
          <w:numId w:val="1001"/>
          <w:ilvl w:val="0"/>
        </w:numPr>
      </w:pPr>
      <w:r>
        <w:t xml:space="preserve">Co-pilot innovation projects ensuring alignment to strategy and adherence to the stage gate approval processes including successfully meeting financial hurdles</w:t>
      </w:r>
    </w:p>
    <w:p>
      <w:pPr>
        <w:pStyle w:val="Compact"/>
        <w:numPr>
          <w:numId w:val="1001"/>
          <w:ilvl w:val="0"/>
        </w:numPr>
      </w:pPr>
      <w:r>
        <w:t xml:space="preserve">Display margin analysis and approval support for assigned brands</w:t>
      </w:r>
    </w:p>
    <w:p>
      <w:pPr>
        <w:pStyle w:val="Compact"/>
        <w:numPr>
          <w:numId w:val="1001"/>
          <w:ilvl w:val="0"/>
        </w:numPr>
      </w:pPr>
      <w:r>
        <w:t xml:space="preserve">Perform special projects and analyses as requested by the Sr</w:t>
      </w:r>
    </w:p>
    <w:p>
      <w:pPr>
        <w:pStyle w:val="Heading2"/>
      </w:pPr>
      <w:bookmarkStart w:id="23" w:name="qualifications-for-financial-support"/>
      <w:r>
        <w:t xml:space="preserve">Qualifications for financial support</w:t>
      </w:r>
      <w:bookmarkEnd w:id="23"/>
    </w:p>
    <w:p>
      <w:pPr>
        <w:pStyle w:val="Compact"/>
        <w:numPr>
          <w:numId w:val="1002"/>
          <w:ilvl w:val="0"/>
        </w:numPr>
      </w:pPr>
      <w:r>
        <w:t xml:space="preserve">Professional and customer focused attitude with strong customer service skills</w:t>
      </w:r>
    </w:p>
    <w:p>
      <w:pPr>
        <w:pStyle w:val="Compact"/>
        <w:numPr>
          <w:numId w:val="1002"/>
          <w:ilvl w:val="0"/>
        </w:numPr>
      </w:pPr>
      <w:r>
        <w:t xml:space="preserve">Extensive IT technical support skills with OS skills in Windows in particular end user applications</w:t>
      </w:r>
    </w:p>
    <w:p>
      <w:pPr>
        <w:pStyle w:val="Compact"/>
        <w:numPr>
          <w:numId w:val="1002"/>
          <w:ilvl w:val="0"/>
        </w:numPr>
      </w:pPr>
      <w:r>
        <w:t xml:space="preserve">Strong process and organizations skills</w:t>
      </w:r>
    </w:p>
    <w:p>
      <w:pPr>
        <w:pStyle w:val="Compact"/>
        <w:numPr>
          <w:numId w:val="1002"/>
          <w:ilvl w:val="0"/>
        </w:numPr>
      </w:pPr>
      <w:r>
        <w:t xml:space="preserve">Ability to work with cross border teams in other countries within the firm</w:t>
      </w:r>
    </w:p>
    <w:p>
      <w:pPr>
        <w:pStyle w:val="Compact"/>
        <w:numPr>
          <w:numId w:val="1002"/>
          <w:ilvl w:val="0"/>
        </w:numPr>
      </w:pPr>
      <w:r>
        <w:t xml:space="preserve">Excellent English oral and written communication skills with business level Japanese</w:t>
      </w:r>
    </w:p>
    <w:p>
      <w:pPr>
        <w:pStyle w:val="Compact"/>
        <w:numPr>
          <w:numId w:val="1002"/>
          <w:ilvl w:val="0"/>
        </w:numPr>
      </w:pPr>
      <w:r>
        <w:t xml:space="preserve">Ability to understand risk from an IT standpoint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2021-10-28T13:01:58Z</dcterms:created>
  <dcterms:modified xsi:type="dcterms:W3CDTF">2021-10-28T13:01:58Z</dcterms:modified>
</cp:coreProperties>
</file>