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https://www.velvetjobs.com/job-descriptions/financial-supervisor</w:t>
        </w:r>
      </w:hyperlink>
    </w:p>
    <w:p>
      <w:pPr>
        <w:pStyle w:val="Heading1"/>
      </w:pPr>
      <w:bookmarkStart w:id="21" w:name="example-of-financial-supervisor-job-description"/>
      <w:r>
        <w:t xml:space="preserve">Example of Financial Supervisor Job Description</w:t>
      </w:r>
      <w:bookmarkEnd w:id="21"/>
    </w:p>
    <w:p>
      <w:pPr>
        <w:pStyle w:val="Compact"/>
      </w:pPr>
      <w:r>
        <w:t xml:space="preserve">Our innovative and growing company is hiring for a financial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upervisor"/>
      <w:r>
        <w:t xml:space="preserve">Responsibilities for financial supervisor</w:t>
      </w:r>
      <w:bookmarkEnd w:id="22"/>
    </w:p>
    <w:p>
      <w:pPr>
        <w:pStyle w:val="Compact"/>
        <w:numPr>
          <w:numId w:val="1001"/>
          <w:ilvl w:val="0"/>
        </w:numPr>
      </w:pPr>
      <w:r>
        <w:t xml:space="preserve">Maintaining ASAT process on schedule and all proper testing completed</w:t>
      </w:r>
    </w:p>
    <w:p>
      <w:pPr>
        <w:pStyle w:val="Compact"/>
        <w:numPr>
          <w:numId w:val="1001"/>
          <w:ilvl w:val="0"/>
        </w:numPr>
      </w:pPr>
      <w:r>
        <w:t xml:space="preserve">Ensuring the proper controls are in place to maintain the integrity of financial data</w:t>
      </w:r>
    </w:p>
    <w:p>
      <w:pPr>
        <w:pStyle w:val="Compact"/>
        <w:numPr>
          <w:numId w:val="1001"/>
          <w:ilvl w:val="0"/>
        </w:numPr>
      </w:pPr>
      <w:r>
        <w:t xml:space="preserve">Leading the Annual Burden budget process and periodic review of burden rates</w:t>
      </w:r>
    </w:p>
    <w:p>
      <w:pPr>
        <w:pStyle w:val="Compact"/>
        <w:numPr>
          <w:numId w:val="1001"/>
          <w:ilvl w:val="0"/>
        </w:numPr>
      </w:pPr>
      <w:r>
        <w:t xml:space="preserve">Assist in the annual cost standards setting process, developing and consolidating the annual financial plan, and assist in the development of the plant’s long range plan</w:t>
      </w:r>
    </w:p>
    <w:p>
      <w:pPr>
        <w:pStyle w:val="Compact"/>
        <w:numPr>
          <w:numId w:val="1001"/>
          <w:ilvl w:val="0"/>
        </w:numPr>
      </w:pPr>
      <w:r>
        <w:t xml:space="preserve">Lead the consolidation of North Chicago business unit financial results</w:t>
      </w:r>
    </w:p>
    <w:p>
      <w:pPr>
        <w:pStyle w:val="Compact"/>
        <w:numPr>
          <w:numId w:val="1001"/>
          <w:ilvl w:val="0"/>
        </w:numPr>
      </w:pPr>
      <w:r>
        <w:t xml:space="preserve">Develop a detailed understanding of the North Chicago manufacturing process to understand process constraints and translate them into financial impacts</w:t>
      </w:r>
    </w:p>
    <w:p>
      <w:pPr>
        <w:pStyle w:val="Compact"/>
        <w:numPr>
          <w:numId w:val="1001"/>
          <w:ilvl w:val="0"/>
        </w:numPr>
      </w:pPr>
      <w:r>
        <w:t xml:space="preserve">Process balance sheet account reconciliations for North Chicago inventory accounts</w:t>
      </w:r>
    </w:p>
    <w:p>
      <w:pPr>
        <w:pStyle w:val="Compact"/>
        <w:numPr>
          <w:numId w:val="1001"/>
          <w:ilvl w:val="0"/>
        </w:numPr>
      </w:pPr>
      <w:r>
        <w:t xml:space="preserve">Responds to inquiries from internal &amp; external sources</w:t>
      </w:r>
    </w:p>
    <w:p>
      <w:pPr>
        <w:pStyle w:val="Compact"/>
        <w:numPr>
          <w:numId w:val="1001"/>
          <w:ilvl w:val="0"/>
        </w:numPr>
      </w:pPr>
      <w:r>
        <w:t xml:space="preserve">Assists budget office with forecasting/trend analysis</w:t>
      </w:r>
    </w:p>
    <w:p>
      <w:pPr>
        <w:pStyle w:val="Compact"/>
        <w:numPr>
          <w:numId w:val="1001"/>
          <w:ilvl w:val="0"/>
        </w:numPr>
      </w:pPr>
      <w:r>
        <w:t xml:space="preserve">Establishes &amp;/or reviews depreciation schedules</w:t>
      </w:r>
    </w:p>
    <w:p>
      <w:pPr>
        <w:pStyle w:val="Heading2"/>
      </w:pPr>
      <w:bookmarkStart w:id="23" w:name="qualifications-for-financial-supervisor"/>
      <w:r>
        <w:t xml:space="preserve">Qualifications for financial supervisor</w:t>
      </w:r>
      <w:bookmarkEnd w:id="23"/>
    </w:p>
    <w:p>
      <w:pPr>
        <w:pStyle w:val="Compact"/>
        <w:numPr>
          <w:numId w:val="1002"/>
          <w:ilvl w:val="0"/>
        </w:numPr>
      </w:pPr>
      <w:r>
        <w:t xml:space="preserve">Experience with BPC, or a similar SAP system, is ideal</w:t>
      </w:r>
    </w:p>
    <w:p>
      <w:pPr>
        <w:pStyle w:val="Compact"/>
        <w:numPr>
          <w:numId w:val="1002"/>
          <w:ilvl w:val="0"/>
        </w:numPr>
      </w:pPr>
      <w:r>
        <w:t xml:space="preserve">Two to four years previous Vendor supervisory experience</w:t>
      </w:r>
    </w:p>
    <w:p>
      <w:pPr>
        <w:pStyle w:val="Compact"/>
        <w:numPr>
          <w:numId w:val="1002"/>
          <w:ilvl w:val="0"/>
        </w:numPr>
      </w:pPr>
      <w:r>
        <w:t xml:space="preserve">Strong problem-solving abilities, including ability to research, organize and analyze information</w:t>
      </w:r>
    </w:p>
    <w:p>
      <w:pPr>
        <w:pStyle w:val="Compact"/>
        <w:numPr>
          <w:numId w:val="1002"/>
          <w:ilvl w:val="0"/>
        </w:numPr>
      </w:pPr>
      <w:r>
        <w:t xml:space="preserve">2-5 years of relevant work experience or 0-2 years of relevant work experience with a Master’s degree</w:t>
      </w:r>
    </w:p>
    <w:p>
      <w:pPr>
        <w:pStyle w:val="Compact"/>
        <w:numPr>
          <w:numId w:val="1002"/>
          <w:ilvl w:val="0"/>
        </w:numPr>
      </w:pPr>
      <w:r>
        <w:t xml:space="preserve">Proficient in Microsoft Office products, specifically Excel and Sharepoint</w:t>
      </w:r>
    </w:p>
    <w:p>
      <w:pPr>
        <w:pStyle w:val="Compact"/>
        <w:numPr>
          <w:numId w:val="1002"/>
          <w:ilvl w:val="0"/>
        </w:numPr>
      </w:pPr>
      <w:r>
        <w:t xml:space="preserve">Must be detail oriented, organized and be able to effectively prioritize workload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2021-10-28T13:13:28Z</dcterms:created>
  <dcterms:modified xsi:type="dcterms:W3CDTF">2021-10-28T13:13:28Z</dcterms:modified>
</cp:coreProperties>
</file>