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https://www.velvetjobs.com/job-descriptions/financial-services-director</w:t>
        </w:r>
      </w:hyperlink>
    </w:p>
    <w:p>
      <w:pPr>
        <w:pStyle w:val="Heading1"/>
      </w:pPr>
      <w:bookmarkStart w:id="21" w:name="example-of-financial-services-director-job-description"/>
      <w:r>
        <w:t xml:space="preserve">Example of Financial Services Director Job Description</w:t>
      </w:r>
      <w:bookmarkEnd w:id="21"/>
    </w:p>
    <w:p>
      <w:pPr>
        <w:pStyle w:val="Compact"/>
      </w:pPr>
      <w:r>
        <w:t xml:space="preserve">Our company is searching for experienced candidates for the position of financial services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services-director"/>
      <w:r>
        <w:t xml:space="preserve">Responsibilities for financial services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overall solution delivery lifecycle from business/technical requirements, including architecture</w:t>
      </w:r>
    </w:p>
    <w:p>
      <w:pPr>
        <w:pStyle w:val="Compact"/>
        <w:numPr>
          <w:numId w:val="1001"/>
          <w:ilvl w:val="0"/>
        </w:numPr>
      </w:pPr>
      <w:r>
        <w:t xml:space="preserve">Align with Partner and Financial Services Leadership to take on responsibility for key SI relationships including revenue and growth targets</w:t>
      </w:r>
    </w:p>
    <w:p>
      <w:pPr>
        <w:pStyle w:val="Compact"/>
        <w:numPr>
          <w:numId w:val="1001"/>
          <w:ilvl w:val="0"/>
        </w:numPr>
      </w:pPr>
      <w:r>
        <w:t xml:space="preserve">For assigned SIs, learn what FS partner solutions are available today and where there are opportunities for additional solutions</w:t>
      </w:r>
    </w:p>
    <w:p>
      <w:pPr>
        <w:pStyle w:val="Compact"/>
        <w:numPr>
          <w:numId w:val="1001"/>
          <w:ilvl w:val="0"/>
        </w:numPr>
      </w:pPr>
      <w:r>
        <w:t xml:space="preserve">Build partner Financial Services business plan, including marketing campaigns, solution performance dashboard, leadership heat maps, field and partner enablement plan and top account activity</w:t>
      </w:r>
    </w:p>
    <w:p>
      <w:pPr>
        <w:pStyle w:val="Compact"/>
        <w:numPr>
          <w:numId w:val="1001"/>
          <w:ilvl w:val="0"/>
        </w:numPr>
      </w:pPr>
      <w:r>
        <w:t xml:space="preserve">Understand Partner landscape for Financial Services</w:t>
      </w:r>
    </w:p>
    <w:p>
      <w:pPr>
        <w:pStyle w:val="Compact"/>
        <w:numPr>
          <w:numId w:val="1001"/>
          <w:ilvl w:val="0"/>
        </w:numPr>
      </w:pPr>
      <w:r>
        <w:t xml:space="preserve">Initial meetings with assigned partners</w:t>
      </w:r>
    </w:p>
    <w:p>
      <w:pPr>
        <w:pStyle w:val="Compact"/>
        <w:numPr>
          <w:numId w:val="1001"/>
          <w:ilvl w:val="0"/>
        </w:numPr>
      </w:pPr>
      <w:r>
        <w:t xml:space="preserve">Responsible for the sales of company’s products within an assigned geographic territory and within an assigned group of named accounts within the region</w:t>
      </w:r>
    </w:p>
    <w:p>
      <w:pPr>
        <w:pStyle w:val="Compact"/>
        <w:numPr>
          <w:numId w:val="1001"/>
          <w:ilvl w:val="0"/>
        </w:numPr>
      </w:pPr>
      <w:r>
        <w:t xml:space="preserve">Maintains database of customers</w:t>
      </w:r>
    </w:p>
    <w:p>
      <w:pPr>
        <w:pStyle w:val="Compact"/>
        <w:numPr>
          <w:numId w:val="1001"/>
          <w:ilvl w:val="0"/>
        </w:numPr>
      </w:pPr>
      <w:r>
        <w:t xml:space="preserve">Focus and drive to deliver exceptional results</w:t>
      </w:r>
    </w:p>
    <w:p>
      <w:pPr>
        <w:pStyle w:val="Compact"/>
        <w:numPr>
          <w:numId w:val="1001"/>
          <w:ilvl w:val="0"/>
        </w:numPr>
      </w:pPr>
      <w:r>
        <w:t xml:space="preserve">Management of own pipeline of new opportunities to ensure consistent target achievement</w:t>
      </w:r>
    </w:p>
    <w:p>
      <w:pPr>
        <w:pStyle w:val="Heading2"/>
      </w:pPr>
      <w:bookmarkStart w:id="23" w:name="qualifications-for-financial-services-director"/>
      <w:r>
        <w:t xml:space="preserve">Qualifications for financial services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Eight years of experience in Financial Services industry expertise in banking, insurance, or capital markets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leadership, client management, and project management with an accomplished executive business development track record</w:t>
      </w:r>
    </w:p>
    <w:p>
      <w:pPr>
        <w:pStyle w:val="Compact"/>
        <w:numPr>
          <w:numId w:val="1002"/>
          <w:ilvl w:val="0"/>
        </w:numPr>
      </w:pPr>
      <w:r>
        <w:t xml:space="preserve">Minimum 10+ years relevant work experience Financial Services</w:t>
      </w:r>
    </w:p>
    <w:p>
      <w:pPr>
        <w:pStyle w:val="Compact"/>
        <w:numPr>
          <w:numId w:val="1002"/>
          <w:ilvl w:val="0"/>
        </w:numPr>
      </w:pPr>
      <w:r>
        <w:t xml:space="preserve">4 year business degree required, accounting a plus</w:t>
      </w:r>
    </w:p>
    <w:p>
      <w:pPr>
        <w:pStyle w:val="Compact"/>
        <w:numPr>
          <w:numId w:val="1002"/>
          <w:ilvl w:val="0"/>
        </w:numPr>
      </w:pPr>
      <w:r>
        <w:t xml:space="preserve">Ability to drive results by identifying specific profitable growth opportunities for expansions of existing products and services focus on cross selling new products and services</w:t>
      </w:r>
    </w:p>
    <w:p>
      <w:pPr>
        <w:pStyle w:val="Compact"/>
        <w:numPr>
          <w:numId w:val="1002"/>
          <w:ilvl w:val="0"/>
        </w:numPr>
      </w:pPr>
      <w:r>
        <w:t xml:space="preserve">Deep consulting expertise in Capital Markets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2021-10-28T13:37:35Z</dcterms:created>
  <dcterms:modified xsi:type="dcterms:W3CDTF">2021-10-28T13:37:35Z</dcterms:modified>
</cp:coreProperties>
</file>