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https://www.velvetjobs.com/job-descriptions/financial-services-advisory</w:t>
        </w:r>
      </w:hyperlink>
    </w:p>
    <w:p>
      <w:pPr>
        <w:pStyle w:val="Heading1"/>
      </w:pPr>
      <w:bookmarkStart w:id="21" w:name="example-of-financial-services-advisory-job-description"/>
      <w:r>
        <w:t xml:space="preserve">Example of Financial Services Advisory Job Description</w:t>
      </w:r>
      <w:bookmarkEnd w:id="21"/>
    </w:p>
    <w:p>
      <w:pPr>
        <w:pStyle w:val="Compact"/>
      </w:pPr>
      <w:r>
        <w:t xml:space="preserve">Our company is hiring for a financial services advisory.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services-advisory"/>
      <w:r>
        <w:t xml:space="preserve">Responsibilities for financial services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FAS and TRS practices through engagement analysis, pricing models, and revenue recognition topics working closely with accounting</w:t>
      </w:r>
    </w:p>
    <w:p>
      <w:pPr>
        <w:pStyle w:val="Compact"/>
        <w:numPr>
          <w:numId w:val="1001"/>
          <w:ilvl w:val="0"/>
        </w:numPr>
      </w:pPr>
      <w:r>
        <w:t xml:space="preserve">Prepare and distribute monthly reports and other documents, data and financial analysis to FAS and TRS Managing Directors and practice leaders as assigned</w:t>
      </w:r>
    </w:p>
    <w:p>
      <w:pPr>
        <w:pStyle w:val="Compact"/>
        <w:numPr>
          <w:numId w:val="1001"/>
          <w:ilvl w:val="0"/>
        </w:numPr>
      </w:pPr>
      <w:r>
        <w:t xml:space="preserve">Support preparation of internal finance presentations and related analyses/commentaries</w:t>
      </w:r>
    </w:p>
    <w:p>
      <w:pPr>
        <w:pStyle w:val="Compact"/>
        <w:numPr>
          <w:numId w:val="1001"/>
          <w:ilvl w:val="0"/>
        </w:numPr>
      </w:pPr>
      <w:r>
        <w:t xml:space="preserve">Handle sensitive and emergent emails and calls from leadership, Managing Directors, staff and other contacts for follow-up</w:t>
      </w:r>
    </w:p>
    <w:p>
      <w:pPr>
        <w:pStyle w:val="Compact"/>
        <w:numPr>
          <w:numId w:val="1001"/>
          <w:ilvl w:val="0"/>
        </w:numPr>
      </w:pPr>
      <w:r>
        <w:t xml:space="preserve">Handle other ad hoc financial and accounting analyses</w:t>
      </w:r>
    </w:p>
    <w:p>
      <w:pPr>
        <w:pStyle w:val="Compact"/>
        <w:numPr>
          <w:numId w:val="1001"/>
          <w:ilvl w:val="0"/>
        </w:numPr>
      </w:pPr>
      <w:r>
        <w:t xml:space="preserve">Make well-prepared outbound calls and limited strategic emails to pre-qualified and highly targeted lists of high-level individuals in the Technology + Intellectual Property industry (not broad telemarketing)</w:t>
      </w:r>
    </w:p>
    <w:p>
      <w:pPr>
        <w:pStyle w:val="Compact"/>
        <w:numPr>
          <w:numId w:val="1001"/>
          <w:ilvl w:val="0"/>
        </w:numPr>
      </w:pPr>
      <w:r>
        <w:t xml:space="preserve">Create and maintain a list of qualified prospects and manage information in the CRM</w:t>
      </w:r>
    </w:p>
    <w:p>
      <w:pPr>
        <w:pStyle w:val="Compact"/>
        <w:numPr>
          <w:numId w:val="1001"/>
          <w:ilvl w:val="0"/>
        </w:numPr>
      </w:pPr>
      <w:r>
        <w:t xml:space="preserve">Pre-qualify and rate leads based on level of interest and research</w:t>
      </w:r>
    </w:p>
    <w:p>
      <w:pPr>
        <w:pStyle w:val="Compact"/>
        <w:numPr>
          <w:numId w:val="1001"/>
          <w:ilvl w:val="0"/>
        </w:numPr>
      </w:pPr>
      <w:r>
        <w:t xml:space="preserve">Set up and follow up on appointments with qualified leads in a highly professional manner</w:t>
      </w:r>
    </w:p>
    <w:p>
      <w:pPr>
        <w:pStyle w:val="Compact"/>
        <w:numPr>
          <w:numId w:val="1001"/>
          <w:ilvl w:val="0"/>
        </w:numPr>
      </w:pPr>
      <w:r>
        <w:t xml:space="preserve">Research and identify new business development opportunities and targets</w:t>
      </w:r>
    </w:p>
    <w:p>
      <w:pPr>
        <w:pStyle w:val="Heading2"/>
      </w:pPr>
      <w:bookmarkStart w:id="23" w:name="qualifications-for-financial-services-advisory"/>
      <w:r>
        <w:t xml:space="preserve">Qualifications for financial services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MBA/ CPA / CFA or other professional qualifications will be useful</w:t>
      </w:r>
    </w:p>
    <w:p>
      <w:pPr>
        <w:pStyle w:val="Compact"/>
        <w:numPr>
          <w:numId w:val="1002"/>
          <w:ilvl w:val="0"/>
        </w:numPr>
      </w:pPr>
      <w:r>
        <w:t xml:space="preserve">3–4 years of previous experience in the areas of Audit or Corporate Finance</w:t>
      </w:r>
    </w:p>
    <w:p>
      <w:pPr>
        <w:pStyle w:val="Compact"/>
        <w:numPr>
          <w:numId w:val="1002"/>
          <w:ilvl w:val="0"/>
        </w:numPr>
      </w:pPr>
      <w:r>
        <w:t xml:space="preserve">Bachelor degree or above with major in quantitative finance, actuarial science, financial engineering is an advantage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of CICPA, HKICPA, CFA, FRMor relevant qualification is preferred but not essential</w:t>
      </w:r>
    </w:p>
    <w:p>
      <w:pPr>
        <w:pStyle w:val="Compact"/>
        <w:numPr>
          <w:numId w:val="1002"/>
          <w:ilvl w:val="0"/>
        </w:numPr>
      </w:pPr>
      <w:r>
        <w:t xml:space="preserve">For Associate Director - above 8 years' relevant work experience, of which experiences in Big 4 accounting firm and/or bank treasury/ mid-office are preferred</w:t>
      </w:r>
    </w:p>
    <w:p>
      <w:pPr>
        <w:pStyle w:val="Compact"/>
        <w:numPr>
          <w:numId w:val="1002"/>
          <w:ilvl w:val="0"/>
        </w:numPr>
      </w:pPr>
      <w:r>
        <w:t xml:space="preserve">For Manager - above 5 years' relevant work experience, of which experiences in Big 4 accounting firm and/or bank treasury/ mid-office are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s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s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2021-10-28T13:23:49Z</dcterms:created>
  <dcterms:modified xsi:type="dcterms:W3CDTF">2021-10-28T13:23:49Z</dcterms:modified>
</cp:coreProperties>
</file>