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https://www.velvetjobs.com/job-descriptions/financial-reporting-manager</w:t>
        </w:r>
      </w:hyperlink>
    </w:p>
    <w:p>
      <w:pPr>
        <w:pStyle w:val="Heading1"/>
      </w:pPr>
      <w:bookmarkStart w:id="21" w:name="example-of-financial-reporting-manager-job-description"/>
      <w:r>
        <w:t xml:space="preserve">Example of Financial Reporting Manager Job Description</w:t>
      </w:r>
      <w:bookmarkEnd w:id="21"/>
    </w:p>
    <w:p>
      <w:pPr>
        <w:pStyle w:val="Compact"/>
      </w:pPr>
      <w:r>
        <w:t xml:space="preserve">Our innovative and growing company is looking for a financial reporting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ial-reporting-manager"/>
      <w:r>
        <w:t xml:space="preserve">Responsibilities for financial reporting manager</w:t>
      </w:r>
      <w:bookmarkEnd w:id="22"/>
    </w:p>
    <w:p>
      <w:pPr>
        <w:pStyle w:val="Compact"/>
        <w:numPr>
          <w:numId w:val="1001"/>
          <w:ilvl w:val="0"/>
        </w:numPr>
      </w:pPr>
      <w:r>
        <w:t xml:space="preserve">Remain up to date regarding major technical/regulatory changes across various jurisdictions having an impact on the production and the team’s output</w:t>
      </w:r>
    </w:p>
    <w:p>
      <w:pPr>
        <w:pStyle w:val="Compact"/>
        <w:numPr>
          <w:numId w:val="1001"/>
          <w:ilvl w:val="0"/>
        </w:numPr>
      </w:pPr>
      <w:r>
        <w:t xml:space="preserve">Provide guidance and direction to the production staff to ensure the department’s tasks are planned, organized, monitored and completed in a timely and successful manner</w:t>
      </w:r>
    </w:p>
    <w:p>
      <w:pPr>
        <w:pStyle w:val="Compact"/>
        <w:numPr>
          <w:numId w:val="1001"/>
          <w:ilvl w:val="0"/>
        </w:numPr>
      </w:pPr>
      <w:r>
        <w:t xml:space="preserve">Supervise/manages nonexempt and exempt staff</w:t>
      </w:r>
    </w:p>
    <w:p>
      <w:pPr>
        <w:pStyle w:val="Compact"/>
        <w:numPr>
          <w:numId w:val="1001"/>
          <w:ilvl w:val="0"/>
        </w:numPr>
      </w:pPr>
      <w:r>
        <w:t xml:space="preserve">Interface with the company’s Executive Management, External Public Accountants, Internal Accounting, Treasury, Planning and Analysis, and Legal Departments on an as needed basis</w:t>
      </w:r>
    </w:p>
    <w:p>
      <w:pPr>
        <w:pStyle w:val="Compact"/>
        <w:numPr>
          <w:numId w:val="1001"/>
          <w:ilvl w:val="0"/>
        </w:numPr>
      </w:pPr>
      <w:r>
        <w:t xml:space="preserve">Assist the Vice President in preparation of all SEC reporting and manage the electronic and hard copy documentation of reports</w:t>
      </w:r>
    </w:p>
    <w:p>
      <w:pPr>
        <w:pStyle w:val="Compact"/>
        <w:numPr>
          <w:numId w:val="1001"/>
          <w:ilvl w:val="0"/>
        </w:numPr>
      </w:pPr>
      <w:r>
        <w:t xml:space="preserve">Maintain the departments electronic files ensuring proper version control, maintenance of all final department documents and proper controls over them</w:t>
      </w:r>
    </w:p>
    <w:p>
      <w:pPr>
        <w:pStyle w:val="Compact"/>
        <w:numPr>
          <w:numId w:val="1001"/>
          <w:ilvl w:val="0"/>
        </w:numPr>
      </w:pPr>
      <w:r>
        <w:t xml:space="preserve">Assist in the coordination of annual audit and quarterly review activities of external auditors and answering information requests</w:t>
      </w:r>
    </w:p>
    <w:p>
      <w:pPr>
        <w:pStyle w:val="Compact"/>
        <w:numPr>
          <w:numId w:val="1001"/>
          <w:ilvl w:val="0"/>
        </w:numPr>
      </w:pPr>
      <w:r>
        <w:t xml:space="preserve">Accurate and timely completion of assigned analysis per the prepared by client lists for annual audits and quarterly reviews</w:t>
      </w:r>
    </w:p>
    <w:p>
      <w:pPr>
        <w:pStyle w:val="Compact"/>
        <w:numPr>
          <w:numId w:val="1001"/>
          <w:ilvl w:val="0"/>
        </w:numPr>
      </w:pPr>
      <w:r>
        <w:t xml:space="preserve">Coordinate comment and review process of SEC filings with outside counsel, corporate departments and financial reporting members</w:t>
      </w:r>
    </w:p>
    <w:p>
      <w:pPr>
        <w:pStyle w:val="Compact"/>
        <w:numPr>
          <w:numId w:val="1001"/>
          <w:ilvl w:val="0"/>
        </w:numPr>
      </w:pPr>
      <w:r>
        <w:t xml:space="preserve">Maintain an in-depth knowledge of the general ledger, consolidation model and reporting model</w:t>
      </w:r>
    </w:p>
    <w:p>
      <w:pPr>
        <w:pStyle w:val="Heading2"/>
      </w:pPr>
      <w:bookmarkStart w:id="23" w:name="qualifications-for-financial-reporting-manager"/>
      <w:r>
        <w:t xml:space="preserve">Qualifications for financial reporting manager</w:t>
      </w:r>
      <w:bookmarkEnd w:id="23"/>
    </w:p>
    <w:p>
      <w:pPr>
        <w:pStyle w:val="Compact"/>
        <w:numPr>
          <w:numId w:val="1002"/>
          <w:ilvl w:val="0"/>
        </w:numPr>
      </w:pPr>
      <w:r>
        <w:t xml:space="preserve">Knowledge of systems utilized (FundSuite, InvestOne)</w:t>
      </w:r>
    </w:p>
    <w:p>
      <w:pPr>
        <w:pStyle w:val="Compact"/>
        <w:numPr>
          <w:numId w:val="1002"/>
          <w:ilvl w:val="0"/>
        </w:numPr>
      </w:pPr>
      <w:r>
        <w:t xml:space="preserve">Mandatory to have 'Big 4' background and ideal for a 1st time mover</w:t>
      </w:r>
    </w:p>
    <w:p>
      <w:pPr>
        <w:pStyle w:val="Compact"/>
        <w:numPr>
          <w:numId w:val="1002"/>
          <w:ilvl w:val="0"/>
        </w:numPr>
      </w:pPr>
      <w:r>
        <w:t xml:space="preserve">Ability to business partner and develop relationships within the business</w:t>
      </w:r>
    </w:p>
    <w:p>
      <w:pPr>
        <w:pStyle w:val="Compact"/>
        <w:numPr>
          <w:numId w:val="1002"/>
          <w:ilvl w:val="0"/>
        </w:numPr>
      </w:pPr>
      <w:r>
        <w:t xml:space="preserve">Ideally applicant will be looking to make their first move from a Big 4 chartered firm with 3/4 + years post qualified experience and currently operating at Manager level</w:t>
      </w:r>
    </w:p>
    <w:p>
      <w:pPr>
        <w:pStyle w:val="Compact"/>
        <w:numPr>
          <w:numId w:val="1002"/>
          <w:ilvl w:val="0"/>
        </w:numPr>
      </w:pPr>
      <w:r>
        <w:t xml:space="preserve">Financial services experience essential, ideally banking/investments</w:t>
      </w:r>
    </w:p>
    <w:p>
      <w:pPr>
        <w:pStyle w:val="Compact"/>
        <w:numPr>
          <w:numId w:val="1002"/>
          <w:ilvl w:val="0"/>
        </w:numPr>
      </w:pPr>
      <w:r>
        <w:t xml:space="preserve">Experience in a financial reporting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repor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repor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2021-10-28T13:16:31Z</dcterms:created>
  <dcterms:modified xsi:type="dcterms:W3CDTF">2021-10-28T13:16:31Z</dcterms:modified>
</cp:coreProperties>
</file>