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https://www.velvetjobs.com/job-descriptions/financial-reporting-lead-analyst</w:t>
        </w:r>
      </w:hyperlink>
    </w:p>
    <w:p>
      <w:pPr>
        <w:pStyle w:val="Heading1"/>
      </w:pPr>
      <w:bookmarkStart w:id="21" w:name="example-of-financial-reporting-lead-analyst-job-description"/>
      <w:r>
        <w:t xml:space="preserve">Example of Financial Reporting Lead Analyst Job Description</w:t>
      </w:r>
      <w:bookmarkEnd w:id="21"/>
    </w:p>
    <w:p>
      <w:pPr>
        <w:pStyle w:val="Compact"/>
      </w:pPr>
      <w:r>
        <w:t xml:space="preserve">Our innovative and growing company is looking for a financial reporting lead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reporting-lead-analyst"/>
      <w:r>
        <w:t xml:space="preserve">Responsibilities for financial reporting lead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expense control for designated funds - this includes oversight of the payment processes, ensuring expense accruals are in line with budgets, budget reporting is prepared for review and for onward reporting to clients</w:t>
      </w:r>
    </w:p>
    <w:p>
      <w:pPr>
        <w:pStyle w:val="Compact"/>
        <w:numPr>
          <w:numId w:val="1001"/>
          <w:ilvl w:val="0"/>
        </w:numPr>
      </w:pPr>
      <w:r>
        <w:t xml:space="preserve">Prepare and/or review complex fund distribution calculations</w:t>
      </w:r>
    </w:p>
    <w:p>
      <w:pPr>
        <w:pStyle w:val="Compact"/>
        <w:numPr>
          <w:numId w:val="1001"/>
          <w:ilvl w:val="0"/>
        </w:numPr>
      </w:pPr>
      <w:r>
        <w:t xml:space="preserve">Support team in drafting required reporting guidelines and Board memos</w:t>
      </w:r>
    </w:p>
    <w:p>
      <w:pPr>
        <w:pStyle w:val="Compact"/>
        <w:numPr>
          <w:numId w:val="1001"/>
          <w:ilvl w:val="0"/>
        </w:numPr>
      </w:pPr>
      <w:r>
        <w:t xml:space="preserve">Support new business and product launches (feasibility</w:t>
      </w:r>
    </w:p>
    <w:p>
      <w:pPr>
        <w:pStyle w:val="Compact"/>
        <w:numPr>
          <w:numId w:val="1001"/>
          <w:ilvl w:val="0"/>
        </w:numPr>
      </w:pPr>
      <w:r>
        <w:t xml:space="preserve">Proactively identify potential improvements in work processes and client service, working closely with Manager to implement these</w:t>
      </w:r>
    </w:p>
    <w:p>
      <w:pPr>
        <w:pStyle w:val="Compact"/>
        <w:numPr>
          <w:numId w:val="1001"/>
          <w:ilvl w:val="0"/>
        </w:numPr>
      </w:pPr>
      <w:r>
        <w:t xml:space="preserve">Participate in departmental/divisional projects</w:t>
      </w:r>
    </w:p>
    <w:p>
      <w:pPr>
        <w:pStyle w:val="Compact"/>
        <w:numPr>
          <w:numId w:val="1001"/>
          <w:ilvl w:val="0"/>
        </w:numPr>
      </w:pPr>
      <w:r>
        <w:t xml:space="preserve">Analysis of plant &amp; commercial operation</w:t>
      </w:r>
    </w:p>
    <w:p>
      <w:pPr>
        <w:pStyle w:val="Compact"/>
        <w:numPr>
          <w:numId w:val="1001"/>
          <w:ilvl w:val="0"/>
        </w:numPr>
      </w:pPr>
      <w:r>
        <w:t xml:space="preserve">Support monthly distributions calculations using CODA automation, expenses processes including budget preparation and accrual reviews</w:t>
      </w:r>
    </w:p>
    <w:p>
      <w:pPr>
        <w:pStyle w:val="Compact"/>
        <w:numPr>
          <w:numId w:val="1001"/>
          <w:ilvl w:val="0"/>
        </w:numPr>
      </w:pPr>
      <w:r>
        <w:t xml:space="preserve">Perform other ad-hoc reporting as needed, per customer requests</w:t>
      </w:r>
    </w:p>
    <w:p>
      <w:pPr>
        <w:pStyle w:val="Compact"/>
        <w:numPr>
          <w:numId w:val="1001"/>
          <w:ilvl w:val="0"/>
        </w:numPr>
      </w:pPr>
      <w:r>
        <w:t xml:space="preserve">Plan for business continuity events by supporting and participating in Business Continuity drills</w:t>
      </w:r>
    </w:p>
    <w:p>
      <w:pPr>
        <w:pStyle w:val="Heading2"/>
      </w:pPr>
      <w:bookmarkStart w:id="23" w:name="qualifications-for-financial-reporting-lead-analyst"/>
      <w:r>
        <w:t xml:space="preserve">Qualifications for financial reporting lead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Great team player.Customer service orientation</w:t>
      </w:r>
    </w:p>
    <w:p>
      <w:pPr>
        <w:pStyle w:val="Compact"/>
        <w:numPr>
          <w:numId w:val="1002"/>
          <w:ilvl w:val="0"/>
        </w:numPr>
      </w:pPr>
      <w:r>
        <w:t xml:space="preserve">Bachelor’s Degree in Accounting or Business related subject</w:t>
      </w:r>
    </w:p>
    <w:p>
      <w:pPr>
        <w:pStyle w:val="Compact"/>
        <w:numPr>
          <w:numId w:val="1002"/>
          <w:ilvl w:val="0"/>
        </w:numPr>
      </w:pPr>
      <w:r>
        <w:t xml:space="preserve">Experience in producing financial reports, preferably within asset management/financial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Strong understanding of technical accounting standards</w:t>
      </w:r>
    </w:p>
    <w:p>
      <w:pPr>
        <w:pStyle w:val="Compact"/>
        <w:numPr>
          <w:numId w:val="1002"/>
          <w:ilvl w:val="0"/>
        </w:numPr>
      </w:pPr>
      <w:r>
        <w:t xml:space="preserve">Part Qualified or Qualified Accountant preferred (ACA/ACCA/CIMA)</w:t>
      </w:r>
    </w:p>
    <w:p>
      <w:pPr>
        <w:pStyle w:val="Compact"/>
        <w:numPr>
          <w:numId w:val="1002"/>
          <w:ilvl w:val="0"/>
        </w:numPr>
      </w:pPr>
      <w:r>
        <w:t xml:space="preserve">Supporting Leadership with Quarterly and and Monthly internal and external reports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reporting-lead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reporting-lead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2021-10-28T12:49:24Z</dcterms:created>
  <dcterms:modified xsi:type="dcterms:W3CDTF">2021-10-28T12:49:24Z</dcterms:modified>
</cp:coreProperties>
</file>