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https://www.velvetjobs.com/job-descriptions/financial-planner</w:t>
        </w:r>
      </w:hyperlink>
    </w:p>
    <w:p>
      <w:pPr>
        <w:pStyle w:val="Heading1"/>
      </w:pPr>
      <w:bookmarkStart w:id="21" w:name="example-of-financial-planner-job-description"/>
      <w:r>
        <w:t xml:space="preserve">Example of Financial Planner Job Description</w:t>
      </w:r>
      <w:bookmarkEnd w:id="21"/>
    </w:p>
    <w:p>
      <w:pPr>
        <w:pStyle w:val="Compact"/>
      </w:pPr>
      <w:r>
        <w:t xml:space="preserve">Our growing company is hiring for a financial planner. To join our growing team, please review the list of responsibilities and qualifications.</w:t>
      </w:r>
    </w:p>
    <w:p>
      <w:pPr>
        <w:pStyle w:val="Heading2"/>
      </w:pPr>
      <w:bookmarkStart w:id="22" w:name="responsibilities-for-financial-planner"/>
      <w:r>
        <w:t xml:space="preserve">Responsibilities for financial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regions with business development to find opportunities, referring work externally to professional intermediaries to build a future external network</w:t>
      </w:r>
    </w:p>
    <w:p>
      <w:pPr>
        <w:pStyle w:val="Compact"/>
        <w:numPr>
          <w:numId w:val="1001"/>
          <w:ilvl w:val="0"/>
        </w:numPr>
      </w:pPr>
      <w:r>
        <w:t xml:space="preserve">Monitors, evaluates and enhances financial planning software used by home office and field personnel, including financial representatives</w:t>
      </w:r>
    </w:p>
    <w:p>
      <w:pPr>
        <w:pStyle w:val="Compact"/>
        <w:numPr>
          <w:numId w:val="1001"/>
          <w:ilvl w:val="0"/>
        </w:numPr>
      </w:pPr>
      <w:r>
        <w:t xml:space="preserve">Assists Wealth Management, Financial Specialists, financial representatives and others in addressing the more complex client and prospect questions, situations and potential solutions</w:t>
      </w:r>
    </w:p>
    <w:p>
      <w:pPr>
        <w:pStyle w:val="Compact"/>
        <w:numPr>
          <w:numId w:val="1001"/>
          <w:ilvl w:val="0"/>
        </w:numPr>
      </w:pPr>
      <w:r>
        <w:t xml:space="preserve">Identify your client's life and financial goals, provide comprehensive reviews and build long-term relationships through financial planning expertise, relationship building and ongoing services</w:t>
      </w:r>
    </w:p>
    <w:p>
      <w:pPr>
        <w:pStyle w:val="Compact"/>
        <w:numPr>
          <w:numId w:val="1001"/>
          <w:ilvl w:val="0"/>
        </w:numPr>
      </w:pPr>
      <w:r>
        <w:t xml:space="preserve">Conduct reporting and relevant analysis using results to draw conclusions, make recommendations and continually assess the effectiveness of programs, policies and practices</w:t>
      </w:r>
    </w:p>
    <w:p>
      <w:pPr>
        <w:pStyle w:val="Compact"/>
        <w:numPr>
          <w:numId w:val="1001"/>
          <w:ilvl w:val="0"/>
        </w:numPr>
      </w:pPr>
      <w:r>
        <w:t xml:space="preserve">Contribute to team and department goals while strengthening customer service and dedication</w:t>
      </w:r>
    </w:p>
    <w:p>
      <w:pPr>
        <w:pStyle w:val="Compact"/>
        <w:numPr>
          <w:numId w:val="1001"/>
          <w:ilvl w:val="0"/>
        </w:numPr>
      </w:pPr>
      <w:r>
        <w:t xml:space="preserve">Monitor service, productivity and assess efficiency and implement continuous improvements</w:t>
      </w:r>
    </w:p>
    <w:p>
      <w:pPr>
        <w:pStyle w:val="Compact"/>
        <w:numPr>
          <w:numId w:val="1001"/>
          <w:ilvl w:val="0"/>
        </w:numPr>
      </w:pPr>
      <w:r>
        <w:t xml:space="preserve">Acquire and apply expertise, provide mentorship, assistance and direction to others</w:t>
      </w:r>
    </w:p>
    <w:p>
      <w:pPr>
        <w:pStyle w:val="Compact"/>
        <w:numPr>
          <w:numId w:val="1001"/>
          <w:ilvl w:val="0"/>
        </w:numPr>
      </w:pPr>
      <w:r>
        <w:t xml:space="preserve">Maintain a culture of risk management and control, supported by aligned risk appetite</w:t>
      </w:r>
    </w:p>
    <w:p>
      <w:pPr>
        <w:pStyle w:val="Compact"/>
        <w:numPr>
          <w:numId w:val="1001"/>
          <w:ilvl w:val="0"/>
        </w:numPr>
      </w:pPr>
      <w:r>
        <w:t xml:space="preserve">Participate fully as a member of the team, support a positive and service-oriented work environment</w:t>
      </w:r>
    </w:p>
    <w:p>
      <w:pPr>
        <w:pStyle w:val="Heading2"/>
      </w:pPr>
      <w:bookmarkStart w:id="23" w:name="qualifications-for-financial-planner"/>
      <w:r>
        <w:t xml:space="preserve">Qualifications for financial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CFP professional required</w:t>
      </w:r>
    </w:p>
    <w:p>
      <w:pPr>
        <w:pStyle w:val="Compact"/>
        <w:numPr>
          <w:numId w:val="1002"/>
          <w:ilvl w:val="0"/>
        </w:numPr>
      </w:pPr>
      <w:r>
        <w:t xml:space="preserve">Ability to speak Punjabi is an important asset</w:t>
      </w:r>
    </w:p>
    <w:p>
      <w:pPr>
        <w:pStyle w:val="Compact"/>
        <w:numPr>
          <w:numId w:val="1002"/>
          <w:ilvl w:val="0"/>
        </w:numPr>
      </w:pPr>
      <w:r>
        <w:t xml:space="preserve">Completion of ADFS or equivalent</w:t>
      </w:r>
    </w:p>
    <w:p>
      <w:pPr>
        <w:pStyle w:val="Compact"/>
        <w:numPr>
          <w:numId w:val="1002"/>
          <w:ilvl w:val="0"/>
        </w:numPr>
      </w:pPr>
      <w:r>
        <w:t xml:space="preserve">Attain and maintain the 5 Australian Securities and Investments Commission core competencies for providing advice to customers (Advisory - Generic and Financial Planning, Managed Investments, Superannuation, Risk and Insurance)</w:t>
      </w:r>
    </w:p>
    <w:p>
      <w:pPr>
        <w:pStyle w:val="Compact"/>
        <w:numPr>
          <w:numId w:val="1002"/>
          <w:ilvl w:val="0"/>
        </w:numPr>
      </w:pPr>
      <w:r>
        <w:t xml:space="preserve">Knowledge of Punjabi</w:t>
      </w:r>
    </w:p>
    <w:p>
      <w:pPr>
        <w:pStyle w:val="Compact"/>
        <w:numPr>
          <w:numId w:val="1002"/>
          <w:ilvl w:val="0"/>
        </w:numPr>
      </w:pPr>
      <w:r>
        <w:t xml:space="preserve">Completion of ADFS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