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https://www.velvetjobs.com/job-descriptions/financial-management-associate</w:t>
        </w:r>
      </w:hyperlink>
    </w:p>
    <w:p>
      <w:pPr>
        <w:pStyle w:val="Heading1"/>
      </w:pPr>
      <w:bookmarkStart w:id="21" w:name="example-of-financial-management-associate-job-description"/>
      <w:r>
        <w:t xml:space="preserve">Example of Financial Management Associate Job Description</w:t>
      </w:r>
      <w:bookmarkEnd w:id="21"/>
    </w:p>
    <w:p>
      <w:pPr>
        <w:pStyle w:val="Compact"/>
      </w:pPr>
      <w:r>
        <w:t xml:space="preserve">Our innovative and growing company is looking for a financial management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management-associate"/>
      <w:r>
        <w:t xml:space="preserve">Responsibilities for financial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Become a critical resource for Technology LOB business priorities and resource management outlooks/forecasts and annual plan processes</w:t>
      </w:r>
    </w:p>
    <w:p>
      <w:pPr>
        <w:pStyle w:val="Compact"/>
        <w:numPr>
          <w:numId w:val="1001"/>
          <w:ilvl w:val="0"/>
        </w:numPr>
      </w:pPr>
      <w:r>
        <w:t xml:space="preserve">Consolidation and review of Global Technology taxonomy reporting and related project detail, ensuring the details captured in multiple sources support the overall messaging and plans at a business level</w:t>
      </w:r>
    </w:p>
    <w:p>
      <w:pPr>
        <w:pStyle w:val="Compact"/>
        <w:numPr>
          <w:numId w:val="1001"/>
          <w:ilvl w:val="0"/>
        </w:numPr>
      </w:pPr>
      <w:r>
        <w:t xml:space="preserve">Collaborate with business partners to develop financial plans and forecasts which will drive appropriate decisions</w:t>
      </w:r>
    </w:p>
    <w:p>
      <w:pPr>
        <w:pStyle w:val="Compact"/>
        <w:numPr>
          <w:numId w:val="1001"/>
          <w:ilvl w:val="0"/>
        </w:numPr>
      </w:pPr>
      <w:r>
        <w:t xml:space="preserve">Track and communicate examination responsiveness and related metrics on an ongoing basis</w:t>
      </w:r>
    </w:p>
    <w:p>
      <w:pPr>
        <w:pStyle w:val="Compact"/>
        <w:numPr>
          <w:numId w:val="1001"/>
          <w:ilvl w:val="0"/>
        </w:numPr>
      </w:pPr>
      <w:r>
        <w:t xml:space="preserve">Works on time-sensitive projects and skilled at project management with extensive proficiency</w:t>
      </w:r>
    </w:p>
    <w:p>
      <w:pPr>
        <w:pStyle w:val="Compact"/>
        <w:numPr>
          <w:numId w:val="1001"/>
          <w:ilvl w:val="0"/>
        </w:numPr>
      </w:pPr>
      <w:r>
        <w:t xml:space="preserve">Ability to work with various levels within the organization and with regulators to execute within tight deadlines while maintaining a high level of professional conduct</w:t>
      </w:r>
    </w:p>
    <w:p>
      <w:pPr>
        <w:pStyle w:val="Compact"/>
        <w:numPr>
          <w:numId w:val="1001"/>
          <w:ilvl w:val="0"/>
        </w:numPr>
      </w:pPr>
      <w:r>
        <w:t xml:space="preserve">Collaborate with local management on the operations of India Data Operations and other teams in future offshore/near-shore centers</w:t>
      </w:r>
    </w:p>
    <w:p>
      <w:pPr>
        <w:pStyle w:val="Compact"/>
        <w:numPr>
          <w:numId w:val="1001"/>
          <w:ilvl w:val="0"/>
        </w:numPr>
      </w:pPr>
      <w:r>
        <w:t xml:space="preserve">Manage and update financial models of operating projects, portfolios, tax-equity funds and debt funds</w:t>
      </w:r>
    </w:p>
    <w:p>
      <w:pPr>
        <w:pStyle w:val="Compact"/>
        <w:numPr>
          <w:numId w:val="1001"/>
          <w:ilvl w:val="0"/>
        </w:numPr>
      </w:pPr>
      <w:r>
        <w:t xml:space="preserve">Prepare valuation models for asset sales</w:t>
      </w:r>
    </w:p>
    <w:p>
      <w:pPr>
        <w:pStyle w:val="Compact"/>
        <w:numPr>
          <w:numId w:val="1001"/>
          <w:ilvl w:val="0"/>
        </w:numPr>
      </w:pPr>
      <w:r>
        <w:t xml:space="preserve">Support any scenario modeling for contract amendment negotiations</w:t>
      </w:r>
    </w:p>
    <w:p>
      <w:pPr>
        <w:pStyle w:val="Heading2"/>
      </w:pPr>
      <w:bookmarkStart w:id="23" w:name="qualifications-for-financial-management-associate"/>
      <w:r>
        <w:t xml:space="preserve">Qualifications for financial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securities industry experience</w:t>
      </w:r>
    </w:p>
    <w:p>
      <w:pPr>
        <w:pStyle w:val="Compact"/>
        <w:numPr>
          <w:numId w:val="1002"/>
          <w:ilvl w:val="0"/>
        </w:numPr>
      </w:pPr>
      <w:r>
        <w:t xml:space="preserve">Prior Financial Control experience a plus</w:t>
      </w:r>
    </w:p>
    <w:p>
      <w:pPr>
        <w:pStyle w:val="Compact"/>
        <w:numPr>
          <w:numId w:val="1002"/>
          <w:ilvl w:val="0"/>
        </w:numPr>
      </w:pPr>
      <w:r>
        <w:t xml:space="preserve">Understand KIFRS</w:t>
      </w:r>
    </w:p>
    <w:p>
      <w:pPr>
        <w:pStyle w:val="Compact"/>
        <w:numPr>
          <w:numId w:val="1002"/>
          <w:ilvl w:val="0"/>
        </w:numPr>
      </w:pPr>
      <w:r>
        <w:t xml:space="preserve">Working towards to an accounting professional qualification</w:t>
      </w:r>
    </w:p>
    <w:p>
      <w:pPr>
        <w:pStyle w:val="Compact"/>
        <w:numPr>
          <w:numId w:val="1002"/>
          <w:ilvl w:val="0"/>
        </w:numPr>
      </w:pPr>
      <w:r>
        <w:t xml:space="preserve">Asset management and funds knowledge desired</w:t>
      </w:r>
    </w:p>
    <w:p>
      <w:pPr>
        <w:pStyle w:val="Compact"/>
        <w:numPr>
          <w:numId w:val="1002"/>
          <w:ilvl w:val="0"/>
        </w:numPr>
      </w:pPr>
      <w:r>
        <w:t xml:space="preserve">Two years of consulting experience, preferably in the financial services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2021-10-28T13:22:16Z</dcterms:created>
  <dcterms:modified xsi:type="dcterms:W3CDTF">2021-10-28T13:22:16Z</dcterms:modified>
</cp:coreProperties>
</file>