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https://www.velvetjobs.com/job-descriptions/financial-cost-analyst</w:t>
        </w:r>
      </w:hyperlink>
    </w:p>
    <w:p>
      <w:pPr>
        <w:pStyle w:val="Heading1"/>
      </w:pPr>
      <w:bookmarkStart w:id="21" w:name="example-of-financial-cost-analyst-job-description"/>
      <w:r>
        <w:t xml:space="preserve">Example of Financial Cost Analyst Job Description</w:t>
      </w:r>
      <w:bookmarkEnd w:id="21"/>
    </w:p>
    <w:p>
      <w:pPr>
        <w:pStyle w:val="Compact"/>
      </w:pPr>
      <w:r>
        <w:t xml:space="preserve">Our company is growing rapidly and is looking for a financial cost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cost-analyst"/>
      <w:r>
        <w:t xml:space="preserve">Responsibilities for financial cost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monthly Cost of Sale reporting and variance analysis</w:t>
      </w:r>
    </w:p>
    <w:p>
      <w:pPr>
        <w:pStyle w:val="Compact"/>
        <w:numPr>
          <w:numId w:val="1001"/>
          <w:ilvl w:val="0"/>
        </w:numPr>
      </w:pPr>
      <w:r>
        <w:t xml:space="preserve">Prepare various Month end journal entries for Video and Wireless cost of sale</w:t>
      </w:r>
    </w:p>
    <w:p>
      <w:pPr>
        <w:pStyle w:val="Compact"/>
        <w:numPr>
          <w:numId w:val="1001"/>
          <w:ilvl w:val="0"/>
        </w:numPr>
      </w:pPr>
      <w:r>
        <w:t xml:space="preserve">Responsible for Month End actuals TV Cost of Sale and support Wireless month end process</w:t>
      </w:r>
    </w:p>
    <w:p>
      <w:pPr>
        <w:pStyle w:val="Compact"/>
        <w:numPr>
          <w:numId w:val="1001"/>
          <w:ilvl w:val="0"/>
        </w:numPr>
      </w:pPr>
      <w:r>
        <w:t xml:space="preserve">Pursue opportunities for cost of sales expense improvements and maximization of return on investments</w:t>
      </w:r>
    </w:p>
    <w:p>
      <w:pPr>
        <w:pStyle w:val="Compact"/>
        <w:numPr>
          <w:numId w:val="1001"/>
          <w:ilvl w:val="0"/>
        </w:numPr>
      </w:pPr>
      <w:r>
        <w:t xml:space="preserve">Provide financial support as requested, business cases and special projects</w:t>
      </w:r>
    </w:p>
    <w:p>
      <w:pPr>
        <w:pStyle w:val="Compact"/>
        <w:numPr>
          <w:numId w:val="1001"/>
          <w:ilvl w:val="0"/>
        </w:numPr>
      </w:pPr>
      <w:r>
        <w:t xml:space="preserve">Work with TV content management team to ensure accurate representation of KBIs related to their respective areas</w:t>
      </w:r>
    </w:p>
    <w:p>
      <w:pPr>
        <w:pStyle w:val="Compact"/>
        <w:numPr>
          <w:numId w:val="1001"/>
          <w:ilvl w:val="0"/>
        </w:numPr>
      </w:pPr>
      <w:r>
        <w:t xml:space="preserve">Support team on various different month end, forecasting and budgeting tasks</w:t>
      </w:r>
    </w:p>
    <w:p>
      <w:pPr>
        <w:pStyle w:val="Compact"/>
        <w:numPr>
          <w:numId w:val="1001"/>
          <w:ilvl w:val="0"/>
        </w:numPr>
      </w:pPr>
      <w:r>
        <w:t xml:space="preserve">Provide business leaders with required financial reporting support as needed</w:t>
      </w:r>
    </w:p>
    <w:p>
      <w:pPr>
        <w:pStyle w:val="Compact"/>
        <w:numPr>
          <w:numId w:val="1001"/>
          <w:ilvl w:val="0"/>
        </w:numPr>
      </w:pPr>
      <w:r>
        <w:t xml:space="preserve">You will forecast financial results and track actuals</w:t>
      </w:r>
    </w:p>
    <w:p>
      <w:pPr>
        <w:pStyle w:val="Compact"/>
        <w:numPr>
          <w:numId w:val="1001"/>
          <w:ilvl w:val="0"/>
        </w:numPr>
      </w:pPr>
      <w:r>
        <w:t xml:space="preserve">You will tease scenarios on key learnings and apply them forward to minimize gaps</w:t>
      </w:r>
    </w:p>
    <w:p>
      <w:pPr>
        <w:pStyle w:val="Heading2"/>
      </w:pPr>
      <w:bookmarkStart w:id="23" w:name="qualifications-for-financial-cost-analyst"/>
      <w:r>
        <w:t xml:space="preserve">Qualifications for financial cost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Top Secret level security clearance is required</w:t>
      </w:r>
    </w:p>
    <w:p>
      <w:pPr>
        <w:pStyle w:val="Compact"/>
        <w:numPr>
          <w:numId w:val="1002"/>
          <w:ilvl w:val="0"/>
        </w:numPr>
      </w:pPr>
      <w:r>
        <w:t xml:space="preserve">Understanding of the accounting for construction work in progress and the capitalization requirements of generally accepted accounting principles</w:t>
      </w:r>
    </w:p>
    <w:p>
      <w:pPr>
        <w:pStyle w:val="Compact"/>
        <w:numPr>
          <w:numId w:val="1002"/>
          <w:ilvl w:val="0"/>
        </w:numPr>
      </w:pPr>
      <w:r>
        <w:t xml:space="preserve">Strong analytical and systems skills to include proficiency in PC based applications (Excel and Access including advanced functions such as graphics, pivot tables, macros and database management</w:t>
      </w:r>
    </w:p>
    <w:p>
      <w:pPr>
        <w:pStyle w:val="Compact"/>
        <w:numPr>
          <w:numId w:val="1002"/>
          <w:ilvl w:val="0"/>
        </w:numPr>
      </w:pPr>
      <w:r>
        <w:t xml:space="preserve">Understanding of accounting for leases (specific to Facility, Clinical Technology or Real Estate operations)</w:t>
      </w:r>
    </w:p>
    <w:p>
      <w:pPr>
        <w:pStyle w:val="Compact"/>
        <w:numPr>
          <w:numId w:val="1002"/>
          <w:ilvl w:val="0"/>
        </w:numPr>
      </w:pPr>
      <w:r>
        <w:t xml:space="preserve">Certified Management Accountant (CMA) or CPA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Accounting, or Business and 6 years of financial analyst experience within an aerospace/government contracting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s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s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2021-10-28T18:35:08Z</dcterms:created>
  <dcterms:modified xsi:type="dcterms:W3CDTF">2021-10-28T18:35:08Z</dcterms:modified>
</cp:coreProperties>
</file>