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https://www.velvetjobs.com/job-descriptions/financial-clerk</w:t>
        </w:r>
      </w:hyperlink>
    </w:p>
    <w:p>
      <w:pPr>
        <w:pStyle w:val="Heading1"/>
      </w:pPr>
      <w:bookmarkStart w:id="21" w:name="example-of-financial-clerk-job-description"/>
      <w:r>
        <w:t xml:space="preserve">Example of Financial Clerk Job Description</w:t>
      </w:r>
      <w:bookmarkEnd w:id="21"/>
    </w:p>
    <w:p>
      <w:pPr>
        <w:pStyle w:val="Compact"/>
      </w:pPr>
      <w:r>
        <w:t xml:space="preserve">Our growing company is looking for a financial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lerk"/>
      <w:r>
        <w:t xml:space="preserve">Responsibilities for financial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entry and word processing as directed</w:t>
      </w:r>
    </w:p>
    <w:p>
      <w:pPr>
        <w:pStyle w:val="Compact"/>
        <w:numPr>
          <w:numId w:val="1001"/>
          <w:ilvl w:val="0"/>
        </w:numPr>
      </w:pPr>
      <w:r>
        <w:t xml:space="preserve">Maintain student financial aid files in paper format as needed</w:t>
      </w:r>
    </w:p>
    <w:p>
      <w:pPr>
        <w:pStyle w:val="Compact"/>
        <w:numPr>
          <w:numId w:val="1001"/>
          <w:ilvl w:val="0"/>
        </w:numPr>
      </w:pPr>
      <w:r>
        <w:t xml:space="preserve">Provide back-up support in the absence of the Chief Clerk position , including Federal PLUS and alternative loan certifications</w:t>
      </w:r>
    </w:p>
    <w:p>
      <w:pPr>
        <w:pStyle w:val="Compact"/>
        <w:numPr>
          <w:numId w:val="1001"/>
          <w:ilvl w:val="0"/>
        </w:numPr>
      </w:pPr>
      <w:r>
        <w:t xml:space="preserve">Possess a comprehensive understanding of the student employment process to assist the Associate Director with processing student employment paperwork, including data entry as needed</w:t>
      </w:r>
    </w:p>
    <w:p>
      <w:pPr>
        <w:pStyle w:val="Compact"/>
        <w:numPr>
          <w:numId w:val="1001"/>
          <w:ilvl w:val="0"/>
        </w:numPr>
      </w:pPr>
      <w:r>
        <w:t xml:space="preserve">Collect and process (appropriately reviewing various forms of identification) I-9/W4 forms required for student payroll</w:t>
      </w:r>
    </w:p>
    <w:p>
      <w:pPr>
        <w:pStyle w:val="Compact"/>
        <w:numPr>
          <w:numId w:val="1001"/>
          <w:ilvl w:val="0"/>
        </w:numPr>
      </w:pPr>
      <w:r>
        <w:t xml:space="preserve">Assist in training student workers new to the financial aid office or when new student worker tasks develop</w:t>
      </w:r>
    </w:p>
    <w:p>
      <w:pPr>
        <w:pStyle w:val="Compact"/>
        <w:numPr>
          <w:numId w:val="1001"/>
          <w:ilvl w:val="0"/>
        </w:numPr>
      </w:pPr>
      <w:r>
        <w:t xml:space="preserve">Assist continuing students with aid renewal process including follow-up</w:t>
      </w:r>
    </w:p>
    <w:p>
      <w:pPr>
        <w:pStyle w:val="Compact"/>
        <w:numPr>
          <w:numId w:val="1001"/>
          <w:ilvl w:val="0"/>
        </w:numPr>
      </w:pPr>
      <w:r>
        <w:t xml:space="preserve">Assist prospective/new students with aid application process including follow-up</w:t>
      </w:r>
    </w:p>
    <w:p>
      <w:pPr>
        <w:pStyle w:val="Compact"/>
        <w:numPr>
          <w:numId w:val="1001"/>
          <w:ilvl w:val="0"/>
        </w:numPr>
      </w:pPr>
      <w:r>
        <w:t xml:space="preserve">Perform preliminary verification including review and reconciliation of rejected FAFSA elements and conflicting data issues</w:t>
      </w:r>
    </w:p>
    <w:p>
      <w:pPr>
        <w:pStyle w:val="Compact"/>
        <w:numPr>
          <w:numId w:val="1001"/>
          <w:ilvl w:val="0"/>
        </w:numPr>
      </w:pPr>
      <w:r>
        <w:t xml:space="preserve">Review verification forms and associated documents for accuracy and completeness</w:t>
      </w:r>
    </w:p>
    <w:p>
      <w:pPr>
        <w:pStyle w:val="Heading2"/>
      </w:pPr>
      <w:bookmarkStart w:id="23" w:name="qualifications-for-financial-clerk"/>
      <w:r>
        <w:t xml:space="preserve">Qualifications for financial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experience in mortgage funding/closing environment preferred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including prioritizing workload with minimal supervision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within a team environment independently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simultaneously while meeting tight deadlines</w:t>
      </w:r>
    </w:p>
    <w:p>
      <w:pPr>
        <w:pStyle w:val="Compact"/>
        <w:numPr>
          <w:numId w:val="1002"/>
          <w:ilvl w:val="0"/>
        </w:numPr>
      </w:pPr>
      <w:r>
        <w:t xml:space="preserve">Customer-oriented, detail-oriented attitude, and excellent presentation and communications skills, both oral and written</w:t>
      </w:r>
    </w:p>
    <w:p>
      <w:pPr>
        <w:pStyle w:val="Compact"/>
        <w:numPr>
          <w:numId w:val="1002"/>
          <w:ilvl w:val="0"/>
        </w:numPr>
      </w:pPr>
      <w:r>
        <w:t xml:space="preserve">Proven track record of raising risks before critical status, while offering quality work and customer satisfaction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2021-10-28T18:31:53Z</dcterms:created>
  <dcterms:modified xsi:type="dcterms:W3CDTF">2021-10-28T18:31:53Z</dcterms:modified>
</cp:coreProperties>
</file>