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https://www.velvetjobs.com/job-descriptions/financial-associate</w:t>
        </w:r>
      </w:hyperlink>
    </w:p>
    <w:p>
      <w:pPr>
        <w:pStyle w:val="Heading1"/>
      </w:pPr>
      <w:bookmarkStart w:id="21" w:name="example-of-financial-associate-job-description"/>
      <w:r>
        <w:t xml:space="preserve">Example of Financial Associate Job Description</w:t>
      </w:r>
      <w:bookmarkEnd w:id="21"/>
    </w:p>
    <w:p>
      <w:pPr>
        <w:pStyle w:val="Compact"/>
      </w:pPr>
      <w:r>
        <w:t xml:space="preserve">Our company is searching for experienced candidates for the position of financial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associate"/>
      <w:r>
        <w:t xml:space="preserve">Responsibilities for financial associate</w:t>
      </w:r>
      <w:bookmarkEnd w:id="22"/>
    </w:p>
    <w:p>
      <w:pPr>
        <w:pStyle w:val="Compact"/>
        <w:numPr>
          <w:numId w:val="1001"/>
          <w:ilvl w:val="0"/>
        </w:numPr>
      </w:pPr>
      <w:r>
        <w:t xml:space="preserve">Build relationships and maintain effective communication and coordination between the department, other departments, the Board of Governors, and/or other external customers</w:t>
      </w:r>
    </w:p>
    <w:p>
      <w:pPr>
        <w:pStyle w:val="Compact"/>
        <w:numPr>
          <w:numId w:val="1001"/>
          <w:ilvl w:val="0"/>
        </w:numPr>
      </w:pPr>
      <w:r>
        <w:t xml:space="preserve">Identify and implement operational improvements and business process re-engineering strategies to enhance the department’s performance, manage risk, and benchmark to industry best practice</w:t>
      </w:r>
    </w:p>
    <w:p>
      <w:pPr>
        <w:pStyle w:val="Compact"/>
        <w:numPr>
          <w:numId w:val="1001"/>
          <w:ilvl w:val="0"/>
        </w:numPr>
      </w:pPr>
      <w:r>
        <w:t xml:space="preserve">Establish and monitor internal control processes</w:t>
      </w:r>
    </w:p>
    <w:p>
      <w:pPr>
        <w:pStyle w:val="Compact"/>
        <w:numPr>
          <w:numId w:val="1001"/>
          <w:ilvl w:val="0"/>
        </w:numPr>
      </w:pPr>
      <w:r>
        <w:t xml:space="preserve">Contribute to the department strategic plan</w:t>
      </w:r>
    </w:p>
    <w:p>
      <w:pPr>
        <w:pStyle w:val="Compact"/>
        <w:numPr>
          <w:numId w:val="1001"/>
          <w:ilvl w:val="0"/>
        </w:numPr>
      </w:pPr>
      <w:r>
        <w:t xml:space="preserve">Participate in strategic planning discussions, proposing short and long term plans in discussion with department leadership team</w:t>
      </w:r>
    </w:p>
    <w:p>
      <w:pPr>
        <w:pStyle w:val="Compact"/>
        <w:numPr>
          <w:numId w:val="1001"/>
          <w:ilvl w:val="0"/>
        </w:numPr>
      </w:pPr>
      <w:r>
        <w:t xml:space="preserve">Plan, co-ordinate and direct completion of audited annual and un-audited interim accounts with all parties auditors, printers and translators</w:t>
      </w:r>
    </w:p>
    <w:p>
      <w:pPr>
        <w:pStyle w:val="Compact"/>
        <w:numPr>
          <w:numId w:val="1001"/>
          <w:ilvl w:val="0"/>
        </w:numPr>
      </w:pPr>
      <w:r>
        <w:t xml:space="preserve">Assist with the review and analysis of budgeted department distributions and support tables for compliance and work with business areas to make all necessary changes</w:t>
      </w:r>
    </w:p>
    <w:p>
      <w:pPr>
        <w:pStyle w:val="Compact"/>
        <w:numPr>
          <w:numId w:val="1001"/>
          <w:ilvl w:val="0"/>
        </w:numPr>
      </w:pPr>
      <w:r>
        <w:t xml:space="preserve">Provide a broad range of financial consulting/planning services to our individual customers/participants at existing mega and large institutions ensuring asset retention and growth</w:t>
      </w:r>
    </w:p>
    <w:p>
      <w:pPr>
        <w:pStyle w:val="Compact"/>
        <w:numPr>
          <w:numId w:val="1001"/>
          <w:ilvl w:val="0"/>
        </w:numPr>
      </w:pPr>
      <w:r>
        <w:t xml:space="preserve">Communicate with carriers and vendors</w:t>
      </w:r>
    </w:p>
    <w:p>
      <w:pPr>
        <w:pStyle w:val="Compact"/>
        <w:numPr>
          <w:numId w:val="1001"/>
          <w:ilvl w:val="0"/>
        </w:numPr>
      </w:pPr>
      <w:r>
        <w:t xml:space="preserve">Ad hoc projects as training within other areas of the Human Capital Practice</w:t>
      </w:r>
    </w:p>
    <w:p>
      <w:pPr>
        <w:pStyle w:val="Heading2"/>
      </w:pPr>
      <w:bookmarkStart w:id="23" w:name="qualifications-for-financial-associate"/>
      <w:r>
        <w:t xml:space="preserve">Qualifications for financial associate</w:t>
      </w:r>
      <w:bookmarkEnd w:id="23"/>
    </w:p>
    <w:p>
      <w:pPr>
        <w:pStyle w:val="Compact"/>
        <w:numPr>
          <w:numId w:val="1002"/>
          <w:ilvl w:val="0"/>
        </w:numPr>
      </w:pPr>
      <w:r>
        <w:t xml:space="preserve">Analytical skills and understanding of deposit and loan transactions</w:t>
      </w:r>
    </w:p>
    <w:p>
      <w:pPr>
        <w:pStyle w:val="Compact"/>
        <w:numPr>
          <w:numId w:val="1002"/>
          <w:ilvl w:val="0"/>
        </w:numPr>
      </w:pPr>
      <w:r>
        <w:t xml:space="preserve">Must have sound judgment, attention to detail, internet savvy</w:t>
      </w:r>
    </w:p>
    <w:p>
      <w:pPr>
        <w:pStyle w:val="Compact"/>
        <w:numPr>
          <w:numId w:val="1002"/>
          <w:ilvl w:val="0"/>
        </w:numPr>
      </w:pPr>
      <w:r>
        <w:t xml:space="preserve">Knowledge of Bank Secrecy Act and USA PATRIOT acts</w:t>
      </w:r>
    </w:p>
    <w:p>
      <w:pPr>
        <w:pStyle w:val="Compact"/>
        <w:numPr>
          <w:numId w:val="1002"/>
          <w:ilvl w:val="0"/>
        </w:numPr>
      </w:pPr>
      <w:r>
        <w:t xml:space="preserve">CFP or CFA designation preferred</w:t>
      </w:r>
    </w:p>
    <w:p>
      <w:pPr>
        <w:pStyle w:val="Compact"/>
        <w:numPr>
          <w:numId w:val="1002"/>
          <w:ilvl w:val="0"/>
        </w:numPr>
      </w:pPr>
      <w:r>
        <w:t xml:space="preserve">Must have excellent communication, organizational, and client relationship skills</w:t>
      </w:r>
    </w:p>
    <w:p>
      <w:pPr>
        <w:pStyle w:val="Compact"/>
        <w:numPr>
          <w:numId w:val="1002"/>
          <w:ilvl w:val="0"/>
        </w:numPr>
      </w:pPr>
      <w:r>
        <w:t xml:space="preserve">CFP or CFA designation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2021-10-28T12:56:54Z</dcterms:created>
  <dcterms:modified xsi:type="dcterms:W3CDTF">2021-10-28T12:56:54Z</dcterms:modified>
</cp:coreProperties>
</file>