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https://www.velvetjobs.com/job-descriptions/financial-analyst-senior</w:t>
        </w:r>
      </w:hyperlink>
    </w:p>
    <w:p>
      <w:pPr>
        <w:pStyle w:val="Heading1"/>
      </w:pPr>
      <w:bookmarkStart w:id="21" w:name="example-of-financial-analyst-senior-job-description"/>
      <w:r>
        <w:t xml:space="preserve">Example of Financial Analyst, Senior Job Description</w:t>
      </w:r>
      <w:bookmarkEnd w:id="21"/>
    </w:p>
    <w:p>
      <w:pPr>
        <w:pStyle w:val="Compact"/>
      </w:pPr>
      <w:r>
        <w:t xml:space="preserve">Our growing company is looking to fill the role of financial analyst,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nalyst-senior"/>
      <w:r>
        <w:t xml:space="preserve">Responsibilities for financial analyst, senior</w:t>
      </w:r>
      <w:bookmarkEnd w:id="22"/>
    </w:p>
    <w:p>
      <w:pPr>
        <w:pStyle w:val="Compact"/>
        <w:numPr>
          <w:numId w:val="1001"/>
          <w:ilvl w:val="0"/>
        </w:numPr>
      </w:pPr>
      <w:r>
        <w:t xml:space="preserve">Establish and maintain business partnerships cross functionally to promote teamwork and organizational alignment</w:t>
      </w:r>
    </w:p>
    <w:p>
      <w:pPr>
        <w:pStyle w:val="Compact"/>
        <w:numPr>
          <w:numId w:val="1001"/>
          <w:ilvl w:val="0"/>
        </w:numPr>
      </w:pPr>
      <w:r>
        <w:t xml:space="preserve">Support business owners in the development of cost benefit analyses</w:t>
      </w:r>
    </w:p>
    <w:p>
      <w:pPr>
        <w:pStyle w:val="Compact"/>
        <w:numPr>
          <w:numId w:val="1001"/>
          <w:ilvl w:val="0"/>
        </w:numPr>
      </w:pPr>
      <w:r>
        <w:t xml:space="preserve">Prepare financial analysis of processes and make recommendations</w:t>
      </w:r>
    </w:p>
    <w:p>
      <w:pPr>
        <w:pStyle w:val="Compact"/>
        <w:numPr>
          <w:numId w:val="1001"/>
          <w:ilvl w:val="0"/>
        </w:numPr>
      </w:pPr>
      <w:r>
        <w:t xml:space="preserve">Assist with annual and long range budget and forecasting for sales, payroll, and other store expenses</w:t>
      </w:r>
    </w:p>
    <w:p>
      <w:pPr>
        <w:pStyle w:val="Compact"/>
        <w:numPr>
          <w:numId w:val="1001"/>
          <w:ilvl w:val="0"/>
        </w:numPr>
      </w:pPr>
      <w:r>
        <w:t xml:space="preserve">Work with all department heads to review P&amp;L variances in order to keep expenses in line with the Budget</w:t>
      </w:r>
    </w:p>
    <w:p>
      <w:pPr>
        <w:pStyle w:val="Compact"/>
        <w:numPr>
          <w:numId w:val="1001"/>
          <w:ilvl w:val="0"/>
        </w:numPr>
      </w:pPr>
      <w:r>
        <w:t xml:space="preserve">Perform Weekly and Monthly Reporting and Analysis of Sales and Key Performance indicators</w:t>
      </w:r>
    </w:p>
    <w:p>
      <w:pPr>
        <w:pStyle w:val="Compact"/>
        <w:numPr>
          <w:numId w:val="1001"/>
          <w:ilvl w:val="0"/>
        </w:numPr>
      </w:pPr>
      <w:r>
        <w:t xml:space="preserve">Interact with the senior management team for financial analysis, internal reporting, planning and budgeting including sales and controllable store expenses</w:t>
      </w:r>
    </w:p>
    <w:p>
      <w:pPr>
        <w:pStyle w:val="Compact"/>
        <w:numPr>
          <w:numId w:val="1001"/>
          <w:ilvl w:val="0"/>
        </w:numPr>
      </w:pPr>
      <w:r>
        <w:t xml:space="preserve">Prepare quarterly presentations for the Executive Team and BOD</w:t>
      </w:r>
    </w:p>
    <w:p>
      <w:pPr>
        <w:pStyle w:val="Compact"/>
        <w:numPr>
          <w:numId w:val="1001"/>
          <w:ilvl w:val="0"/>
        </w:numPr>
      </w:pPr>
      <w:r>
        <w:t xml:space="preserve">Build strategic models and conduct analyses to project financial implications of various Real Estate, Operational, and Merchandising tests and strategies</w:t>
      </w:r>
    </w:p>
    <w:p>
      <w:pPr>
        <w:pStyle w:val="Compact"/>
        <w:numPr>
          <w:numId w:val="1001"/>
          <w:ilvl w:val="0"/>
        </w:numPr>
      </w:pPr>
      <w:r>
        <w:t xml:space="preserve">Track and analyze Retail initiatives</w:t>
      </w:r>
    </w:p>
    <w:p>
      <w:pPr>
        <w:pStyle w:val="Heading2"/>
      </w:pPr>
      <w:bookmarkStart w:id="23" w:name="qualifications-for-financial-analyst-senior"/>
      <w:r>
        <w:t xml:space="preserve">Qualifications for financial analyst, senior</w:t>
      </w:r>
      <w:bookmarkEnd w:id="23"/>
    </w:p>
    <w:p>
      <w:pPr>
        <w:pStyle w:val="Compact"/>
        <w:numPr>
          <w:numId w:val="1002"/>
          <w:ilvl w:val="0"/>
        </w:numPr>
      </w:pPr>
      <w:r>
        <w:t xml:space="preserve">Support the Chief Accountant who is responsible for the execution of the activities to meet local entity compliance &amp; US GAAP reporting</w:t>
      </w:r>
    </w:p>
    <w:p>
      <w:pPr>
        <w:pStyle w:val="Compact"/>
        <w:numPr>
          <w:numId w:val="1002"/>
          <w:ilvl w:val="0"/>
        </w:numPr>
      </w:pPr>
      <w:r>
        <w:t xml:space="preserve">Strong knowledge of local compliance and statutory requirements</w:t>
      </w:r>
    </w:p>
    <w:p>
      <w:pPr>
        <w:pStyle w:val="Compact"/>
        <w:numPr>
          <w:numId w:val="1002"/>
          <w:ilvl w:val="0"/>
        </w:numPr>
      </w:pPr>
      <w:r>
        <w:t xml:space="preserve">Experience with local VAT reporting and tax reporting</w:t>
      </w:r>
    </w:p>
    <w:p>
      <w:pPr>
        <w:pStyle w:val="Compact"/>
        <w:numPr>
          <w:numId w:val="1002"/>
          <w:ilvl w:val="0"/>
        </w:numPr>
      </w:pPr>
      <w:r>
        <w:t xml:space="preserve">Strong understanding of Israeli GAAP</w:t>
      </w:r>
    </w:p>
    <w:p>
      <w:pPr>
        <w:pStyle w:val="Compact"/>
        <w:numPr>
          <w:numId w:val="1002"/>
          <w:ilvl w:val="0"/>
        </w:numPr>
      </w:pPr>
      <w:r>
        <w:t xml:space="preserve">Good understanding of US GAAP would be an advantage</w:t>
      </w:r>
    </w:p>
    <w:p>
      <w:pPr>
        <w:pStyle w:val="Compact"/>
        <w:numPr>
          <w:numId w:val="1002"/>
          <w:ilvl w:val="0"/>
        </w:numPr>
      </w:pPr>
      <w:r>
        <w:t xml:space="preserve">Basic bookkeeping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2021-10-28T13:28:02Z</dcterms:created>
  <dcterms:modified xsi:type="dcterms:W3CDTF">2021-10-28T13:28:02Z</dcterms:modified>
</cp:coreProperties>
</file>